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38BF7" w14:textId="77777777" w:rsidR="00DE4538" w:rsidRPr="00F73EAB" w:rsidRDefault="0064730F" w:rsidP="00F946A5">
      <w:pPr>
        <w:widowControl/>
        <w:snapToGrid w:val="0"/>
        <w:spacing w:line="276" w:lineRule="auto"/>
        <w:sectPr w:rsidR="00DE4538" w:rsidRPr="00F73EAB" w:rsidSect="0034017E">
          <w:pgSz w:w="11906" w:h="16838"/>
          <w:pgMar w:top="0" w:right="0" w:bottom="0" w:left="0" w:header="851" w:footer="992" w:gutter="0"/>
          <w:pgNumType w:start="0"/>
          <w:cols w:space="0"/>
          <w:titlePg/>
          <w:docGrid w:type="lines" w:linePitch="312"/>
        </w:sectPr>
      </w:pPr>
      <w:r>
        <w:rPr>
          <w:noProof/>
        </w:rPr>
        <w:pict w14:anchorId="76269FFD">
          <v:rect id="矩形 104" o:spid="_x0000_s1029" style="position:absolute;margin-left:-.9pt;margin-top:313.45pt;width:594.7pt;height:169.0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" fillcolor="#c5aa67" stroked="f">
            <v:fill opacity="31354f"/>
          </v:rect>
        </w:pict>
      </w:r>
      <w:r>
        <w:rPr>
          <w:noProof/>
        </w:rPr>
        <w:pict w14:anchorId="42D4A193">
          <v:shapetype id="_x0000_t202" coordsize="21600,21600" o:spt="202" path="m,l,21600r21600,l21600,xe">
            <v:stroke joinstyle="miter"/>
            <v:path gradientshapeok="t" o:connecttype="rect"/>
          </v:shapetype>
          <v:shape id="文本框 17" o:spid="_x0000_s1027" type="#_x0000_t202" style="position:absolute;margin-left:16.65pt;margin-top:332.45pt;width:548.75pt;height:167.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" filled="f" stroked="f">
            <v:textbox>
              <w:txbxContent>
                <w:p w14:paraId="511FE40C" w14:textId="77777777" w:rsidR="009717F1" w:rsidRPr="009717F1" w:rsidRDefault="009717F1" w:rsidP="009717F1">
                  <w:pPr>
                    <w:pStyle w:val="NoSpacing"/>
                    <w:pBdr>
                      <w:bottom w:val="single" w:sz="6" w:space="4" w:color="7F7F7F"/>
                    </w:pBdr>
                    <w:rPr>
                      <w:rFonts w:ascii="SimSun" w:eastAsia="SimSun" w:hAnsi="SimSun" w:cs="SimSun"/>
                      <w:sz w:val="48"/>
                      <w:szCs w:val="48"/>
                      <w:lang w:eastAsia="zh-CN"/>
                    </w:rPr>
                  </w:pPr>
                  <w:r w:rsidRPr="009717F1">
                    <w:rPr>
                      <w:rFonts w:ascii="SimSun" w:eastAsia="SimSun" w:hAnsi="SimSun"/>
                      <w:sz w:val="48"/>
                      <w:szCs w:val="48"/>
                      <w:lang w:eastAsia="zh-CN"/>
                    </w:rPr>
                    <w:t>外国投资者合股，收购</w:t>
                  </w:r>
                  <w:r w:rsidRPr="009717F1">
                    <w:rPr>
                      <w:rFonts w:ascii="SimSun" w:eastAsia="SimSun" w:hAnsi="SimSun" w:hint="eastAsia"/>
                      <w:sz w:val="48"/>
                      <w:szCs w:val="48"/>
                      <w:lang w:eastAsia="zh-CN"/>
                    </w:rPr>
                    <w:t>越南公司</w:t>
                  </w:r>
                  <w:r w:rsidRPr="009717F1">
                    <w:rPr>
                      <w:rFonts w:ascii="SimSun" w:eastAsia="SimSun" w:hAnsi="SimSun"/>
                      <w:sz w:val="48"/>
                      <w:szCs w:val="48"/>
                      <w:lang w:eastAsia="zh-CN"/>
                    </w:rPr>
                    <w:t>股份</w:t>
                  </w:r>
                  <w:r w:rsidRPr="009717F1">
                    <w:rPr>
                      <w:rFonts w:ascii="SimSun" w:eastAsia="SimSun" w:hAnsi="SimSun" w:hint="eastAsia"/>
                      <w:sz w:val="48"/>
                      <w:szCs w:val="48"/>
                      <w:lang w:eastAsia="zh-CN"/>
                    </w:rPr>
                    <w:t>方案</w:t>
                  </w:r>
                </w:p>
                <w:p w14:paraId="4F7C80F1" w14:textId="77777777" w:rsidR="00DE4538" w:rsidRPr="009717F1" w:rsidRDefault="009717F1" w:rsidP="00DE4538">
                  <w:pPr>
                    <w:pStyle w:val="NoSpacing"/>
                    <w:pBdr>
                      <w:bottom w:val="single" w:sz="6" w:space="4" w:color="7F7F7F"/>
                    </w:pBdr>
                    <w:rPr>
                      <w:rFonts w:ascii="Times New Roman" w:eastAsia="SimSun" w:hAnsi="Times New Roman"/>
                      <w:sz w:val="48"/>
                      <w:szCs w:val="48"/>
                    </w:rPr>
                  </w:pPr>
                  <w:r w:rsidRPr="009717F1">
                    <w:rPr>
                      <w:rFonts w:ascii="Times New Roman" w:eastAsia="SimSun" w:hAnsi="Times New Roman"/>
                      <w:sz w:val="48"/>
                      <w:szCs w:val="48"/>
                    </w:rPr>
                    <w:t>Đề xuất dịch vụ tư vấn và thực hiện thủ tục nhà đầu tư nước ngoài góp vốn, mua cổ phần tại công ty Việt Nam</w:t>
                  </w:r>
                </w:p>
                <w:p w14:paraId="766B7C8F" w14:textId="1B2D91B5" w:rsidR="00DE4538" w:rsidRPr="008D6C61" w:rsidRDefault="000107EB" w:rsidP="00DE4538">
                  <w:pPr>
                    <w:pStyle w:val="NoSpacing"/>
                    <w:spacing w:before="240"/>
                    <w:rPr>
                      <w:rFonts w:ascii="Times New Roman" w:eastAsia="SimSun" w:hAnsi="Times New Roman"/>
                      <w:b/>
                      <w:caps/>
                      <w:sz w:val="52"/>
                      <w:szCs w:val="52"/>
                    </w:rPr>
                  </w:pPr>
                  <w:r>
                    <w:rPr>
                      <w:rFonts w:ascii="Times New Roman" w:eastAsia="SimSun" w:hAnsi="Times New Roman"/>
                      <w:b/>
                      <w:caps/>
                      <w:sz w:val="52"/>
                      <w:szCs w:val="52"/>
                    </w:rPr>
                    <w:t>202</w:t>
                  </w:r>
                  <w:r w:rsidR="00D5328C">
                    <w:rPr>
                      <w:rFonts w:ascii="Times New Roman" w:eastAsia="SimSun" w:hAnsi="Times New Roman"/>
                      <w:b/>
                      <w:caps/>
                      <w:sz w:val="52"/>
                      <w:szCs w:val="52"/>
                    </w:rPr>
                    <w:t>5</w:t>
                  </w:r>
                </w:p>
                <w:p w14:paraId="14966014" w14:textId="77777777" w:rsidR="00DE4538" w:rsidRDefault="00DE4538" w:rsidP="00DE4538"/>
              </w:txbxContent>
            </v:textbox>
          </v:shape>
        </w:pict>
      </w:r>
      <w:r w:rsidR="002E2C18" w:rsidRPr="00F73EAB">
        <w:rPr>
          <w:noProof/>
          <w:lang w:eastAsia="en-US"/>
        </w:rPr>
        <w:drawing>
          <wp:anchor distT="0" distB="0" distL="114300" distR="114300" simplePos="0" relativeHeight="251660288" behindDoc="0" locked="0" layoutInCell="1" allowOverlap="1" wp14:anchorId="72475732" wp14:editId="35E90E5A">
            <wp:simplePos x="0" y="0"/>
            <wp:positionH relativeFrom="column">
              <wp:posOffset>-389255</wp:posOffset>
            </wp:positionH>
            <wp:positionV relativeFrom="paragraph">
              <wp:posOffset>-431165</wp:posOffset>
            </wp:positionV>
            <wp:extent cx="4076700" cy="4295775"/>
            <wp:effectExtent l="19050" t="0" r="0" b="0"/>
            <wp:wrapNone/>
            <wp:docPr id="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8"/>
                    <a:srcRect/>
                    <a:stretch>
                      <a:fillRect/>
                    </a:stretch>
                  </pic:blipFill>
                  <pic:spPr bwMode="auto">
                    <a:xfrm>
                      <a:off x="0" y="0"/>
                      <a:ext cx="4076700" cy="4295775"/>
                    </a:xfrm>
                    <a:prstGeom prst="rect">
                      <a:avLst/>
                    </a:prstGeom>
                    <a:noFill/>
                    <a:ln w="9525">
                      <a:noFill/>
                      <a:miter lim="800000"/>
                      <a:headEnd/>
                      <a:tailEnd/>
                    </a:ln>
                  </pic:spPr>
                </pic:pic>
              </a:graphicData>
            </a:graphic>
          </wp:anchor>
        </w:drawing>
      </w:r>
      <w:r>
        <w:rPr>
          <w:noProof/>
        </w:rPr>
        <w:pict w14:anchorId="48D86FD5">
          <v:rect id="矩形 3" o:spid="_x0000_s1026" style="position:absolute;margin-left:46.9pt;margin-top:714.65pt;width:3.6pt;height:92.5pt;flip:x;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" fillcolor="#c5aa67" stroked="f"/>
        </w:pict>
      </w:r>
      <w:r>
        <w:rPr>
          <w:noProof/>
        </w:rPr>
        <w:pict w14:anchorId="32470FC1">
          <v:shape id="文本框 105" o:spid="_x0000_s1030" type="#_x0000_t202" style="position:absolute;margin-left:10.9pt;margin-top:680.25pt;width:559.4pt;height:12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" filled="f" stroked="f">
            <v:textbox>
              <w:txbxContent>
                <w:p w14:paraId="168D2E6B" w14:textId="77777777" w:rsidR="00DE4538" w:rsidRDefault="00DE4538" w:rsidP="00DE4538">
                  <w:pPr>
                    <w:ind w:right="90"/>
                    <w:rPr>
                      <w:rFonts w:ascii="Arial" w:hAnsi="Arial" w:cs="Arial"/>
                      <w:b/>
                      <w:bCs/>
                      <w:caps/>
                      <w:sz w:val="14"/>
                      <w:szCs w:val="14"/>
                      <w:lang w:bidi="th-TH"/>
                    </w:rPr>
                  </w:pPr>
                  <w:r>
                    <w:rPr>
                      <w:rFonts w:ascii="Arial" w:hAnsi="Arial" w:cs="Arial"/>
                      <w:b/>
                      <w:bCs/>
                      <w:caps/>
                      <w:sz w:val="14"/>
                      <w:szCs w:val="14"/>
                      <w:lang w:bidi="th-TH"/>
                    </w:rPr>
                    <w:t>盈科外服</w:t>
                  </w:r>
                  <w:r>
                    <w:rPr>
                      <w:rFonts w:ascii="Arial" w:hAnsi="Arial" w:cs="Arial"/>
                      <w:b/>
                      <w:bCs/>
                      <w:caps/>
                      <w:sz w:val="14"/>
                      <w:szCs w:val="14"/>
                      <w:lang w:bidi="th-TH"/>
                    </w:rPr>
                    <w:t xml:space="preserve">  </w:t>
                  </w:r>
                  <w:r>
                    <w:rPr>
                      <w:rFonts w:ascii="Arial" w:hAnsi="Arial" w:cs="Arial"/>
                      <w:b/>
                      <w:bCs/>
                      <w:caps/>
                      <w:sz w:val="14"/>
                      <w:szCs w:val="14"/>
                      <w:lang w:bidi="th-TH"/>
                    </w:rPr>
                    <w:t>让跨境投资更简单</w:t>
                  </w:r>
                  <w:r>
                    <w:rPr>
                      <w:rFonts w:ascii="Arial" w:hAnsi="Arial" w:cs="Arial"/>
                      <w:b/>
                      <w:bCs/>
                      <w:caps/>
                      <w:sz w:val="12"/>
                      <w:szCs w:val="14"/>
                      <w:lang w:bidi="th-TH"/>
                    </w:rPr>
                    <w:t xml:space="preserve">Yingke –make overseas investment simpler  </w:t>
                  </w:r>
                  <w:r>
                    <w:rPr>
                      <w:rFonts w:ascii="Arial" w:hAnsi="Arial" w:cs="Arial"/>
                      <w:b/>
                      <w:sz w:val="13"/>
                      <w:szCs w:val="13"/>
                      <w:lang w:bidi="th-TH"/>
                    </w:rPr>
                    <w:t>www.yingkeglobal.com</w:t>
                  </w:r>
                </w:p>
                <w:p w14:paraId="413A79B1" w14:textId="77777777" w:rsidR="00DE4538" w:rsidRDefault="00DE4538" w:rsidP="00DE4538">
                  <w:pPr>
                    <w:ind w:right="91"/>
                    <w:rPr>
                      <w:rFonts w:ascii="Arial" w:hAnsi="Arial" w:cs="Arial"/>
                      <w:i/>
                      <w:iCs/>
                      <w:sz w:val="6"/>
                      <w:szCs w:val="8"/>
                      <w:lang w:bidi="th-TH"/>
                    </w:rPr>
                  </w:pPr>
                  <w:r>
                    <w:rPr>
                      <w:rFonts w:ascii="Arial" w:hAnsi="Arial" w:cs="Arial" w:hint="eastAsia"/>
                      <w:i/>
                      <w:iCs/>
                      <w:sz w:val="6"/>
                      <w:szCs w:val="8"/>
                      <w:lang w:bidi="th-TH"/>
                    </w:rPr>
                    <w:t>---------------------------------------------------------------------------------------------------------------------------------------------------------------------------------------------------------------------------------------------------------------------------------------------------------------------------------------------------------------------------------------------------------------------------------------------------------------------------------------------------------------------------------</w:t>
                  </w:r>
                </w:p>
                <w:p w14:paraId="7B5B4554" w14:textId="77777777" w:rsidR="00DE4538" w:rsidRDefault="00DE4538" w:rsidP="00DE4538">
                  <w:pPr>
                    <w:ind w:left="851" w:right="90" w:hanging="851"/>
                    <w:rPr>
                      <w:rFonts w:ascii="Arial" w:hAnsi="Arial" w:cs="Arial"/>
                      <w:caps/>
                      <w:sz w:val="10"/>
                      <w:szCs w:val="14"/>
                      <w:lang w:bidi="th-TH"/>
                    </w:rPr>
                  </w:pPr>
                  <w:r>
                    <w:rPr>
                      <w:rFonts w:ascii="Arial" w:hAnsi="Arial" w:cs="Arial"/>
                      <w:caps/>
                      <w:sz w:val="10"/>
                      <w:szCs w:val="14"/>
                      <w:lang w:bidi="th-TH"/>
                    </w:rPr>
                    <w:t xml:space="preserve">CHINA: </w:t>
                  </w:r>
                  <w:r>
                    <w:rPr>
                      <w:rFonts w:ascii="Arial"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777F9309" w14:textId="77777777" w:rsidR="00DE4538" w:rsidRDefault="00DE4538" w:rsidP="00DE4538">
                  <w:pPr>
                    <w:ind w:left="851" w:right="90" w:hanging="851"/>
                    <w:rPr>
                      <w:rFonts w:ascii="Arial" w:hAnsi="Arial" w:cs="Arial"/>
                      <w:caps/>
                      <w:sz w:val="10"/>
                      <w:szCs w:val="14"/>
                      <w:lang w:bidi="th-TH"/>
                    </w:rPr>
                  </w:pPr>
                  <w:r>
                    <w:rPr>
                      <w:rFonts w:ascii="Arial" w:hAnsi="Arial" w:cs="Arial"/>
                      <w:caps/>
                      <w:sz w:val="10"/>
                      <w:szCs w:val="14"/>
                      <w:lang w:bidi="th-TH"/>
                    </w:rPr>
                    <w:t xml:space="preserve">OVERSEAS: </w:t>
                  </w:r>
                  <w:r>
                    <w:rPr>
                      <w:rFonts w:ascii="Arial"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v:textbox>
          </v:shape>
        </w:pict>
      </w:r>
    </w:p>
    <w:p w14:paraId="467D6496" w14:textId="77777777" w:rsidR="00A1542A" w:rsidRPr="00F73EAB" w:rsidRDefault="00A1542A" w:rsidP="00A1542A">
      <w:pPr>
        <w:pStyle w:val="BodyText"/>
        <w:tabs>
          <w:tab w:val="left" w:pos="839"/>
        </w:tabs>
        <w:kinsoku w:val="0"/>
        <w:overflowPunct w:val="0"/>
        <w:spacing w:line="360" w:lineRule="auto"/>
        <w:ind w:left="0"/>
        <w:jc w:val="both"/>
        <w:rPr>
          <w:b/>
        </w:rPr>
      </w:pPr>
      <w:r w:rsidRPr="00F73EAB">
        <w:lastRenderedPageBreak/>
        <w:t>尊敬的客户</w:t>
      </w:r>
    </w:p>
    <w:p w14:paraId="5388B0DF" w14:textId="77777777" w:rsidR="00A1542A" w:rsidRPr="00F73EAB" w:rsidRDefault="00A1542A" w:rsidP="00A1542A">
      <w:pPr>
        <w:pStyle w:val="BodyText"/>
        <w:tabs>
          <w:tab w:val="left" w:pos="839"/>
        </w:tabs>
        <w:kinsoku w:val="0"/>
        <w:overflowPunct w:val="0"/>
        <w:spacing w:line="360" w:lineRule="auto"/>
        <w:ind w:left="0"/>
        <w:jc w:val="both"/>
        <w:rPr>
          <w:b/>
        </w:rPr>
      </w:pPr>
      <w:r w:rsidRPr="00F73EAB">
        <w:rPr>
          <w:b/>
        </w:rPr>
        <w:t>Kính gửi: Quý khách hàng</w:t>
      </w:r>
    </w:p>
    <w:p w14:paraId="3DF647CF" w14:textId="77777777" w:rsidR="00A1542A" w:rsidRPr="00F73EAB" w:rsidRDefault="00A1542A" w:rsidP="00A1542A">
      <w:pPr>
        <w:pStyle w:val="BodyText"/>
        <w:tabs>
          <w:tab w:val="left" w:pos="839"/>
        </w:tabs>
        <w:kinsoku w:val="0"/>
        <w:overflowPunct w:val="0"/>
        <w:spacing w:line="360" w:lineRule="auto"/>
        <w:ind w:left="0"/>
        <w:jc w:val="both"/>
        <w:rPr>
          <w:b/>
        </w:rPr>
      </w:pPr>
    </w:p>
    <w:p w14:paraId="2C2DA026" w14:textId="77777777" w:rsidR="00A1542A" w:rsidRPr="00F73EAB" w:rsidRDefault="00A1542A" w:rsidP="00A1542A">
      <w:pPr>
        <w:kinsoku w:val="0"/>
        <w:overflowPunct w:val="0"/>
        <w:spacing w:line="360" w:lineRule="auto"/>
        <w:jc w:val="both"/>
      </w:pPr>
      <w:r w:rsidRPr="00F73EAB">
        <w:t>越南盈科有限公司向</w:t>
      </w:r>
      <w:r w:rsidRPr="00F73EAB">
        <w:rPr>
          <w:rFonts w:hint="eastAsia"/>
        </w:rPr>
        <w:t>客户</w:t>
      </w:r>
      <w:r w:rsidRPr="00F73EAB">
        <w:t>致以亲切的问候。</w:t>
      </w:r>
    </w:p>
    <w:p w14:paraId="6D65A460" w14:textId="77777777" w:rsidR="00A1542A" w:rsidRPr="00F73EAB" w:rsidRDefault="00A1542A" w:rsidP="00A1542A">
      <w:pPr>
        <w:kinsoku w:val="0"/>
        <w:overflowPunct w:val="0"/>
        <w:spacing w:line="360" w:lineRule="auto"/>
        <w:jc w:val="both"/>
      </w:pPr>
      <w:r w:rsidRPr="00F73EAB">
        <w:t>Công ty TNHH Yingke Việt Nam xin gửi tới quý khách hàng lời chào trân trọng.</w:t>
      </w:r>
    </w:p>
    <w:p w14:paraId="6F5FD728" w14:textId="77777777" w:rsidR="00A1542A" w:rsidRPr="00F73EAB" w:rsidRDefault="00A1542A" w:rsidP="00A1542A">
      <w:pPr>
        <w:kinsoku w:val="0"/>
        <w:overflowPunct w:val="0"/>
        <w:spacing w:line="360" w:lineRule="auto"/>
        <w:jc w:val="both"/>
      </w:pPr>
    </w:p>
    <w:p w14:paraId="4ACE031B" w14:textId="77777777" w:rsidR="00A1542A" w:rsidRPr="00F73EAB" w:rsidRDefault="00A1542A" w:rsidP="00A1542A">
      <w:pPr>
        <w:kinsoku w:val="0"/>
        <w:overflowPunct w:val="0"/>
        <w:spacing w:line="360" w:lineRule="auto"/>
        <w:jc w:val="both"/>
      </w:pPr>
      <w:r w:rsidRPr="00F73EAB">
        <w:rPr>
          <w:rFonts w:hint="eastAsia"/>
        </w:rPr>
        <w:t>关于咨询和办理</w:t>
      </w:r>
      <w:r w:rsidRPr="00F73EAB">
        <w:t>外国投资者</w:t>
      </w:r>
      <w:r w:rsidRPr="00F73EAB">
        <w:rPr>
          <w:rFonts w:hint="eastAsia"/>
        </w:rPr>
        <w:t>在越南</w:t>
      </w:r>
      <w:r w:rsidRPr="00F73EAB">
        <w:t>合股，收购</w:t>
      </w:r>
      <w:r w:rsidRPr="00F73EAB">
        <w:rPr>
          <w:rFonts w:hint="eastAsia"/>
        </w:rPr>
        <w:t>越南公司</w:t>
      </w:r>
      <w:r w:rsidRPr="00F73EAB">
        <w:t>股份</w:t>
      </w:r>
      <w:r w:rsidRPr="00F73EAB">
        <w:t> </w:t>
      </w:r>
      <w:r w:rsidRPr="00F73EAB">
        <w:rPr>
          <w:rFonts w:hint="eastAsia"/>
        </w:rPr>
        <w:t>程</w:t>
      </w:r>
      <w:r w:rsidRPr="00F73EAB">
        <w:rPr>
          <w:rFonts w:ascii="Arial" w:hAnsi="Arial" w:cs="Arial" w:hint="eastAsia"/>
          <w:color w:val="000000"/>
          <w:sz w:val="21"/>
          <w:szCs w:val="21"/>
          <w:shd w:val="clear" w:color="auto" w:fill="FFFFFF"/>
        </w:rPr>
        <w:t>序</w:t>
      </w:r>
      <w:r w:rsidRPr="00F73EAB">
        <w:rPr>
          <w:rFonts w:hint="eastAsia"/>
        </w:rPr>
        <w:t>的要求，</w:t>
      </w:r>
      <w:r w:rsidRPr="00F73EAB">
        <w:t>我司向客户提供如下咨询内容：</w:t>
      </w:r>
      <w:r w:rsidRPr="00F73EAB">
        <w:rPr>
          <w:rFonts w:hint="eastAsia"/>
        </w:rPr>
        <w:t xml:space="preserve"> </w:t>
      </w:r>
    </w:p>
    <w:p w14:paraId="5C59FA19" w14:textId="77777777" w:rsidR="00A1542A" w:rsidRPr="00F73EAB" w:rsidRDefault="00A1542A" w:rsidP="00A1542A">
      <w:pPr>
        <w:kinsoku w:val="0"/>
        <w:overflowPunct w:val="0"/>
        <w:spacing w:line="360" w:lineRule="auto"/>
        <w:jc w:val="both"/>
      </w:pPr>
      <w:r w:rsidRPr="00F73EAB">
        <w:t>Liên quan đến yêu cầu tư vấn và thực hiện thủ tục nhà đầu tư nước ngoài góp vốn, mua cổ phần tại Công ty Việt Nam, chúng tôi xin gửi tới quý khách hàng các nội dung tư vấn và báo phí như sau:</w:t>
      </w:r>
    </w:p>
    <w:p w14:paraId="02DC8261" w14:textId="77777777" w:rsidR="00A1542A" w:rsidRPr="00F73EAB" w:rsidRDefault="00A1542A" w:rsidP="00A1542A">
      <w:pPr>
        <w:kinsoku w:val="0"/>
        <w:overflowPunct w:val="0"/>
        <w:spacing w:line="360" w:lineRule="auto"/>
        <w:jc w:val="both"/>
      </w:pPr>
    </w:p>
    <w:p w14:paraId="608268ED" w14:textId="77777777" w:rsidR="00A1542A" w:rsidRPr="00F73EAB" w:rsidRDefault="00A1542A" w:rsidP="00A1542A">
      <w:pPr>
        <w:numPr>
          <w:ilvl w:val="0"/>
          <w:numId w:val="19"/>
        </w:numPr>
        <w:kinsoku w:val="0"/>
        <w:overflowPunct w:val="0"/>
        <w:spacing w:line="360" w:lineRule="auto"/>
        <w:ind w:left="810"/>
        <w:jc w:val="both"/>
        <w:rPr>
          <w:b/>
        </w:rPr>
      </w:pPr>
      <w:r w:rsidRPr="00F73EAB">
        <w:rPr>
          <w:rFonts w:hint="eastAsia"/>
          <w:b/>
        </w:rPr>
        <w:t>客户的要求与</w:t>
      </w:r>
      <w:r w:rsidRPr="00F73EAB">
        <w:rPr>
          <w:b/>
        </w:rPr>
        <w:t>初步咨询</w:t>
      </w:r>
    </w:p>
    <w:p w14:paraId="060033F4" w14:textId="77777777" w:rsidR="00A1542A" w:rsidRPr="00F73EAB" w:rsidRDefault="00A1542A" w:rsidP="00A1542A">
      <w:pPr>
        <w:kinsoku w:val="0"/>
        <w:overflowPunct w:val="0"/>
        <w:spacing w:line="360" w:lineRule="auto"/>
        <w:ind w:left="720"/>
        <w:jc w:val="both"/>
        <w:rPr>
          <w:b/>
        </w:rPr>
      </w:pPr>
      <w:r w:rsidRPr="00F73EAB">
        <w:rPr>
          <w:b/>
        </w:rPr>
        <w:t xml:space="preserve">Yêu cầu của khách hàng và Tư vấn sơ bộ của chúng tôi </w:t>
      </w:r>
    </w:p>
    <w:p w14:paraId="50D5D8AD" w14:textId="77777777" w:rsidR="00A1542A" w:rsidRPr="00F73EAB" w:rsidRDefault="00A1542A" w:rsidP="00A1542A">
      <w:pPr>
        <w:spacing w:line="360" w:lineRule="auto"/>
        <w:ind w:firstLine="720"/>
      </w:pPr>
      <w:r w:rsidRPr="00F73EAB">
        <w:rPr>
          <w:rFonts w:hint="eastAsia"/>
        </w:rPr>
        <w:t>根据我司所掌握的信息，投资者希望在越南</w:t>
      </w:r>
      <w:r w:rsidRPr="00F73EAB">
        <w:t>合股，收购</w:t>
      </w:r>
      <w:r w:rsidRPr="00F73EAB">
        <w:rPr>
          <w:rFonts w:hint="eastAsia"/>
        </w:rPr>
        <w:t>越南公司</w:t>
      </w:r>
      <w:r w:rsidRPr="00F73EAB">
        <w:t>股份</w:t>
      </w:r>
      <w:r w:rsidRPr="00F73EAB">
        <w:rPr>
          <w:rFonts w:hint="eastAsia"/>
        </w:rPr>
        <w:t>来进行营业活动。</w:t>
      </w:r>
    </w:p>
    <w:p w14:paraId="36E6582A" w14:textId="77777777" w:rsidR="00A1542A" w:rsidRPr="00F73EAB" w:rsidRDefault="00A1542A" w:rsidP="00A1542A">
      <w:pPr>
        <w:spacing w:line="360" w:lineRule="auto"/>
        <w:ind w:firstLine="720"/>
      </w:pPr>
      <w:r w:rsidRPr="00F73EAB">
        <w:t xml:space="preserve">Theo thông tin chúng tôi nhận được, Nhà đầu tư  mong muốn góp vốn, mua cổ phần tại Công ty Việt Nam để hoạt động kinh doanh. </w:t>
      </w:r>
    </w:p>
    <w:p w14:paraId="3DD10BA4" w14:textId="77777777" w:rsidR="00A1542A" w:rsidRPr="00F73EAB" w:rsidRDefault="00A1542A" w:rsidP="00A1542A">
      <w:pPr>
        <w:pStyle w:val="BodyText"/>
        <w:tabs>
          <w:tab w:val="left" w:pos="720"/>
        </w:tabs>
        <w:kinsoku w:val="0"/>
        <w:overflowPunct w:val="0"/>
        <w:spacing w:line="360" w:lineRule="auto"/>
        <w:ind w:left="0"/>
        <w:jc w:val="both"/>
        <w:rPr>
          <w:lang w:val="vi-VN"/>
        </w:rPr>
      </w:pPr>
      <w:r w:rsidRPr="00F73EAB">
        <w:rPr>
          <w:lang w:val="vi-VN"/>
        </w:rPr>
        <w:tab/>
      </w:r>
      <w:r w:rsidRPr="00F73EAB">
        <w:rPr>
          <w:rFonts w:hint="eastAsia"/>
          <w:lang w:val="vi-VN"/>
        </w:rPr>
        <w:t>因此，客户</w:t>
      </w:r>
      <w:r w:rsidRPr="00F73EAB">
        <w:rPr>
          <w:rFonts w:hint="eastAsia"/>
        </w:rPr>
        <w:t>希望在越南</w:t>
      </w:r>
      <w:r w:rsidRPr="00F73EAB">
        <w:t>合股，收购</w:t>
      </w:r>
      <w:r w:rsidRPr="00F73EAB">
        <w:rPr>
          <w:rFonts w:hint="eastAsia"/>
        </w:rPr>
        <w:t>越南公司</w:t>
      </w:r>
      <w:r w:rsidRPr="00F73EAB">
        <w:t>股份</w:t>
      </w:r>
      <w:r w:rsidRPr="00F73EAB">
        <w:rPr>
          <w:rFonts w:hint="eastAsia"/>
          <w:lang w:val="vi-VN"/>
        </w:rPr>
        <w:t>，必须执行以下步骤：。</w:t>
      </w:r>
    </w:p>
    <w:p w14:paraId="17B857E4" w14:textId="77777777" w:rsidR="00A1542A" w:rsidRPr="00F73EAB" w:rsidRDefault="00A1542A" w:rsidP="00A1542A">
      <w:pPr>
        <w:pStyle w:val="BodyText"/>
        <w:tabs>
          <w:tab w:val="left" w:pos="720"/>
        </w:tabs>
        <w:kinsoku w:val="0"/>
        <w:overflowPunct w:val="0"/>
        <w:spacing w:line="360" w:lineRule="auto"/>
        <w:ind w:left="0"/>
        <w:jc w:val="both"/>
        <w:rPr>
          <w:lang w:val="vi-VN"/>
        </w:rPr>
      </w:pPr>
      <w:r w:rsidRPr="00F73EAB">
        <w:rPr>
          <w:lang w:val="vi-VN"/>
        </w:rPr>
        <w:tab/>
        <w:t>Theo đó, khách hàng muốn thực hiện thủ tục này phải tiến hành các bước sau:</w:t>
      </w:r>
    </w:p>
    <w:p w14:paraId="161079FB" w14:textId="77777777" w:rsidR="00A1542A" w:rsidRPr="00F73EAB" w:rsidRDefault="00A1542A" w:rsidP="00A1542A">
      <w:pPr>
        <w:pStyle w:val="BodyText"/>
        <w:tabs>
          <w:tab w:val="left" w:pos="720"/>
        </w:tabs>
        <w:kinsoku w:val="0"/>
        <w:overflowPunct w:val="0"/>
        <w:spacing w:line="360" w:lineRule="auto"/>
        <w:ind w:left="0"/>
        <w:jc w:val="both"/>
        <w:rPr>
          <w:lang w:val="vi-VN"/>
        </w:rPr>
      </w:pPr>
      <w:r w:rsidRPr="00F73EAB">
        <w:rPr>
          <w:lang w:val="vi-VN"/>
        </w:rPr>
        <w:tab/>
      </w:r>
      <w:r w:rsidRPr="00F73EAB">
        <w:rPr>
          <w:rFonts w:hint="eastAsia"/>
          <w:lang w:val="vi-VN"/>
        </w:rPr>
        <w:t>第一步：申请国家主管机构批准</w:t>
      </w:r>
      <w:r w:rsidRPr="00F73EAB">
        <w:t>合股，收购</w:t>
      </w:r>
      <w:r w:rsidRPr="00F73EAB">
        <w:rPr>
          <w:rFonts w:hint="eastAsia"/>
        </w:rPr>
        <w:t>越南公司</w:t>
      </w:r>
      <w:r w:rsidRPr="00F73EAB">
        <w:t>股份</w:t>
      </w:r>
      <w:r w:rsidRPr="00F73EAB">
        <w:rPr>
          <w:rFonts w:hint="eastAsia"/>
          <w:lang w:val="vi-VN"/>
        </w:rPr>
        <w:t>;</w:t>
      </w:r>
    </w:p>
    <w:p w14:paraId="112455D9" w14:textId="77777777" w:rsidR="00A1542A" w:rsidRPr="00F73EAB" w:rsidRDefault="00A1542A" w:rsidP="00A1542A">
      <w:pPr>
        <w:pStyle w:val="BodyText"/>
        <w:tabs>
          <w:tab w:val="left" w:pos="720"/>
        </w:tabs>
        <w:kinsoku w:val="0"/>
        <w:overflowPunct w:val="0"/>
        <w:spacing w:line="360" w:lineRule="auto"/>
        <w:ind w:left="0"/>
        <w:jc w:val="both"/>
        <w:rPr>
          <w:lang w:val="vi-VN"/>
        </w:rPr>
      </w:pPr>
      <w:r w:rsidRPr="00F73EAB">
        <w:rPr>
          <w:lang w:val="vi-VN"/>
        </w:rPr>
        <w:tab/>
        <w:t xml:space="preserve">Bước 1: Xin phê duyệt của cơ quan nhà nước có thẩm quyền về việc cho nhà đầu tư nước ngoài góp vốn, mua cổ phần tại công ty Việt Nam; </w:t>
      </w:r>
    </w:p>
    <w:p w14:paraId="39FE1A22" w14:textId="77777777" w:rsidR="00A1542A" w:rsidRPr="00F73EAB" w:rsidRDefault="00A1542A" w:rsidP="00A1542A">
      <w:pPr>
        <w:pStyle w:val="BodyText"/>
        <w:tabs>
          <w:tab w:val="left" w:pos="720"/>
        </w:tabs>
        <w:kinsoku w:val="0"/>
        <w:overflowPunct w:val="0"/>
        <w:spacing w:line="360" w:lineRule="auto"/>
        <w:ind w:left="720"/>
        <w:jc w:val="both"/>
        <w:rPr>
          <w:lang w:val="vi-VN"/>
        </w:rPr>
      </w:pPr>
      <w:r w:rsidRPr="00F73EAB">
        <w:rPr>
          <w:rFonts w:hint="eastAsia"/>
          <w:lang w:val="vi-VN"/>
        </w:rPr>
        <w:t>第</w:t>
      </w:r>
      <w:r w:rsidRPr="00F73EAB">
        <w:rPr>
          <w:rFonts w:hint="eastAsia"/>
          <w:lang w:val="vi-VN"/>
        </w:rPr>
        <w:t>2</w:t>
      </w:r>
      <w:r w:rsidRPr="00F73EAB">
        <w:rPr>
          <w:rFonts w:hint="eastAsia"/>
          <w:lang w:val="vi-VN"/>
        </w:rPr>
        <w:t>步：更改商业登记证，以记录越南公司的出资额</w:t>
      </w:r>
      <w:r w:rsidRPr="00F73EAB">
        <w:rPr>
          <w:rFonts w:hint="eastAsia"/>
          <w:lang w:val="vi-VN"/>
        </w:rPr>
        <w:t>/</w:t>
      </w:r>
      <w:r w:rsidRPr="00F73EAB">
        <w:rPr>
          <w:rFonts w:hint="eastAsia"/>
          <w:lang w:val="vi-VN"/>
        </w:rPr>
        <w:t>股份数量。</w:t>
      </w:r>
      <w:r w:rsidRPr="00F73EAB">
        <w:rPr>
          <w:lang w:val="vi-VN"/>
        </w:rPr>
        <w:tab/>
      </w:r>
    </w:p>
    <w:p w14:paraId="643D5BF2" w14:textId="77777777" w:rsidR="00A1542A" w:rsidRPr="00F73EAB" w:rsidRDefault="00A1542A" w:rsidP="00A1542A">
      <w:pPr>
        <w:pStyle w:val="BodyText"/>
        <w:tabs>
          <w:tab w:val="left" w:pos="720"/>
        </w:tabs>
        <w:kinsoku w:val="0"/>
        <w:overflowPunct w:val="0"/>
        <w:spacing w:line="360" w:lineRule="auto"/>
        <w:ind w:left="0" w:firstLine="720"/>
        <w:jc w:val="both"/>
        <w:rPr>
          <w:lang w:val="vi-VN"/>
        </w:rPr>
      </w:pPr>
      <w:r w:rsidRPr="00F73EAB">
        <w:rPr>
          <w:lang w:val="vi-VN"/>
        </w:rPr>
        <w:t xml:space="preserve">Bước 2: Thay đổi Giấy chứng nhận đăng ký doanh nghiệp để ghi nhận số vốn góp/ cổ phần tại Công ty Việt Nam.  </w:t>
      </w:r>
    </w:p>
    <w:p w14:paraId="20FD4BB3" w14:textId="77777777" w:rsidR="00723D4C" w:rsidRPr="00F73EAB" w:rsidRDefault="00F54722" w:rsidP="00F54722">
      <w:pPr>
        <w:pStyle w:val="BodyText"/>
        <w:tabs>
          <w:tab w:val="left" w:pos="720"/>
        </w:tabs>
        <w:kinsoku w:val="0"/>
        <w:overflowPunct w:val="0"/>
        <w:spacing w:line="360" w:lineRule="auto"/>
        <w:ind w:left="0" w:firstLine="630"/>
        <w:jc w:val="both"/>
        <w:rPr>
          <w:lang w:val="vi-VN"/>
        </w:rPr>
      </w:pPr>
      <w:r w:rsidRPr="00F73EAB">
        <w:rPr>
          <w:rFonts w:hint="eastAsia"/>
          <w:lang w:val="vi-VN"/>
        </w:rPr>
        <w:t xml:space="preserve">  </w:t>
      </w:r>
      <w:r w:rsidRPr="00F73EAB">
        <w:rPr>
          <w:rFonts w:hint="eastAsia"/>
          <w:lang w:val="vi-VN"/>
        </w:rPr>
        <w:t>第</w:t>
      </w:r>
      <w:r w:rsidRPr="00F73EAB">
        <w:rPr>
          <w:rFonts w:hint="eastAsia"/>
          <w:lang w:val="vi-VN"/>
        </w:rPr>
        <w:t>3</w:t>
      </w:r>
      <w:r w:rsidRPr="00F73EAB">
        <w:rPr>
          <w:rFonts w:hint="eastAsia"/>
          <w:lang w:val="vi-VN"/>
        </w:rPr>
        <w:t>步：更改投资执照以便更新新投资者的信息。</w:t>
      </w:r>
    </w:p>
    <w:p w14:paraId="304DE460" w14:textId="77777777" w:rsidR="00A1542A" w:rsidRPr="00F73EAB" w:rsidRDefault="00A1542A" w:rsidP="00A1542A">
      <w:pPr>
        <w:pStyle w:val="BodyText"/>
        <w:tabs>
          <w:tab w:val="left" w:pos="720"/>
        </w:tabs>
        <w:kinsoku w:val="0"/>
        <w:overflowPunct w:val="0"/>
        <w:spacing w:line="360" w:lineRule="auto"/>
        <w:ind w:left="0" w:firstLine="720"/>
        <w:jc w:val="both"/>
        <w:rPr>
          <w:lang w:val="vi-VN"/>
        </w:rPr>
      </w:pPr>
      <w:r w:rsidRPr="00F73EAB">
        <w:rPr>
          <w:lang w:val="vi-VN"/>
        </w:rPr>
        <w:t>Bước 3: Điều chỉnh Giấy chứng nhận đăng ký đầu tư để cập nhật thông tin của nhà đầu tư mới.</w:t>
      </w:r>
    </w:p>
    <w:p w14:paraId="373F0241" w14:textId="77777777" w:rsidR="00A1542A" w:rsidRPr="00F73EAB" w:rsidRDefault="00A1542A" w:rsidP="00A1542A">
      <w:pPr>
        <w:pStyle w:val="BodyText"/>
        <w:spacing w:line="360" w:lineRule="auto"/>
        <w:ind w:left="0"/>
        <w:rPr>
          <w:lang w:val="vi-VN"/>
        </w:rPr>
      </w:pPr>
    </w:p>
    <w:p w14:paraId="0746471E" w14:textId="77777777" w:rsidR="00A1542A" w:rsidRPr="00F73EAB" w:rsidRDefault="00A1542A" w:rsidP="00A1542A">
      <w:pPr>
        <w:numPr>
          <w:ilvl w:val="0"/>
          <w:numId w:val="19"/>
        </w:numPr>
        <w:kinsoku w:val="0"/>
        <w:overflowPunct w:val="0"/>
        <w:spacing w:line="360" w:lineRule="auto"/>
        <w:ind w:left="810"/>
        <w:jc w:val="both"/>
        <w:rPr>
          <w:b/>
        </w:rPr>
      </w:pPr>
      <w:r w:rsidRPr="00F73EAB">
        <w:rPr>
          <w:b/>
        </w:rPr>
        <w:t>所需材料</w:t>
      </w:r>
    </w:p>
    <w:p w14:paraId="2E22F2A9" w14:textId="77777777" w:rsidR="00A1542A" w:rsidRPr="00F73EAB" w:rsidRDefault="00A1542A" w:rsidP="00A1542A">
      <w:pPr>
        <w:kinsoku w:val="0"/>
        <w:overflowPunct w:val="0"/>
        <w:spacing w:line="360" w:lineRule="auto"/>
        <w:ind w:left="90"/>
        <w:jc w:val="both"/>
        <w:rPr>
          <w:b/>
        </w:rPr>
      </w:pPr>
      <w:r w:rsidRPr="00F73EAB">
        <w:rPr>
          <w:b/>
          <w:lang w:val="vi-VN"/>
        </w:rPr>
        <w:tab/>
      </w:r>
      <w:r w:rsidRPr="00F73EAB">
        <w:rPr>
          <w:b/>
        </w:rPr>
        <w:t xml:space="preserve">Hồ sơ cần chuẩn bị  </w:t>
      </w:r>
    </w:p>
    <w:p w14:paraId="0DC4100B" w14:textId="77777777" w:rsidR="00A1542A" w:rsidRPr="00F73EAB" w:rsidRDefault="00A1542A" w:rsidP="00A1542A">
      <w:pPr>
        <w:pStyle w:val="BodyText"/>
        <w:numPr>
          <w:ilvl w:val="1"/>
          <w:numId w:val="38"/>
        </w:numPr>
        <w:kinsoku w:val="0"/>
        <w:overflowPunct w:val="0"/>
        <w:spacing w:line="360" w:lineRule="auto"/>
        <w:ind w:left="360"/>
        <w:jc w:val="both"/>
        <w:rPr>
          <w:b/>
        </w:rPr>
      </w:pPr>
      <w:r w:rsidRPr="00F73EAB">
        <w:rPr>
          <w:b/>
          <w:lang w:val="vi-VN"/>
        </w:rPr>
        <w:tab/>
      </w:r>
      <w:r w:rsidRPr="00F73EAB">
        <w:rPr>
          <w:rFonts w:hint="eastAsia"/>
          <w:b/>
        </w:rPr>
        <w:t>投资者为公司</w:t>
      </w:r>
    </w:p>
    <w:p w14:paraId="35A836E3" w14:textId="77777777" w:rsidR="00A1542A" w:rsidRPr="00F73EAB" w:rsidRDefault="00A1542A" w:rsidP="00A1542A">
      <w:pPr>
        <w:pStyle w:val="BodyText"/>
        <w:tabs>
          <w:tab w:val="left" w:pos="630"/>
        </w:tabs>
        <w:kinsoku w:val="0"/>
        <w:overflowPunct w:val="0"/>
        <w:spacing w:line="360" w:lineRule="auto"/>
        <w:ind w:left="0"/>
        <w:jc w:val="both"/>
        <w:rPr>
          <w:b/>
        </w:rPr>
      </w:pPr>
      <w:r w:rsidRPr="00F73EAB">
        <w:rPr>
          <w:b/>
          <w:lang w:val="vi-VN"/>
        </w:rPr>
        <w:tab/>
      </w:r>
      <w:r w:rsidRPr="00F73EAB">
        <w:rPr>
          <w:b/>
          <w:lang w:val="vi-VN"/>
        </w:rPr>
        <w:tab/>
      </w:r>
      <w:r w:rsidRPr="00F73EAB">
        <w:rPr>
          <w:b/>
        </w:rPr>
        <w:t>Đối với nhà đầu tư là doanh nghiệp</w:t>
      </w:r>
    </w:p>
    <w:p w14:paraId="114E617C" w14:textId="77777777" w:rsidR="00A1542A" w:rsidRPr="00F73EAB" w:rsidRDefault="00A1542A" w:rsidP="00A1542A">
      <w:pPr>
        <w:pStyle w:val="Default"/>
        <w:numPr>
          <w:ilvl w:val="0"/>
          <w:numId w:val="42"/>
        </w:numPr>
        <w:spacing w:line="360" w:lineRule="auto"/>
        <w:ind w:left="720" w:hanging="720"/>
        <w:rPr>
          <w:color w:val="auto"/>
          <w:kern w:val="2"/>
        </w:rPr>
      </w:pPr>
      <w:r w:rsidRPr="00F73EAB">
        <w:rPr>
          <w:rFonts w:hint="eastAsia"/>
          <w:color w:val="auto"/>
          <w:kern w:val="2"/>
        </w:rPr>
        <w:t>投资公司的商业登记证（</w:t>
      </w:r>
      <w:r w:rsidRPr="00F73EAB">
        <w:rPr>
          <w:color w:val="auto"/>
          <w:kern w:val="2"/>
        </w:rPr>
        <w:t>*</w:t>
      </w:r>
      <w:r w:rsidRPr="00F73EAB">
        <w:rPr>
          <w:rFonts w:hint="eastAsia"/>
          <w:color w:val="auto"/>
          <w:kern w:val="2"/>
        </w:rPr>
        <w:t>）</w:t>
      </w:r>
    </w:p>
    <w:p w14:paraId="06FE7C4F" w14:textId="77777777" w:rsidR="00A1542A" w:rsidRPr="00F73EAB" w:rsidRDefault="00A1542A" w:rsidP="00A1542A">
      <w:pPr>
        <w:pStyle w:val="BodyText"/>
        <w:kinsoku w:val="0"/>
        <w:overflowPunct w:val="0"/>
        <w:spacing w:line="360" w:lineRule="auto"/>
        <w:ind w:left="0"/>
        <w:jc w:val="both"/>
        <w:rPr>
          <w:kern w:val="2"/>
          <w:lang w:val="vi-VN"/>
        </w:rPr>
      </w:pPr>
      <w:r w:rsidRPr="00F73EAB">
        <w:rPr>
          <w:kern w:val="2"/>
          <w:lang w:val="vi-VN"/>
        </w:rPr>
        <w:lastRenderedPageBreak/>
        <w:tab/>
        <w:t>Giấy chứng nhận đăng ký kinh doanh của nhà đầu tư là doanh nghiệp (*)</w:t>
      </w:r>
    </w:p>
    <w:p w14:paraId="6BF3A742" w14:textId="77777777" w:rsidR="00A1542A" w:rsidRPr="00F73EAB" w:rsidRDefault="00A1542A" w:rsidP="00A1542A">
      <w:pPr>
        <w:pStyle w:val="Default"/>
        <w:numPr>
          <w:ilvl w:val="0"/>
          <w:numId w:val="42"/>
        </w:numPr>
        <w:spacing w:line="360" w:lineRule="auto"/>
        <w:ind w:left="720" w:hanging="720"/>
        <w:rPr>
          <w:color w:val="auto"/>
          <w:kern w:val="2"/>
        </w:rPr>
      </w:pPr>
      <w:r w:rsidRPr="00F73EAB">
        <w:rPr>
          <w:rFonts w:hint="eastAsia"/>
          <w:color w:val="auto"/>
          <w:kern w:val="2"/>
        </w:rPr>
        <w:t>投资公司的法定代表人的护照（</w:t>
      </w:r>
      <w:r w:rsidRPr="00F73EAB">
        <w:rPr>
          <w:color w:val="auto"/>
          <w:kern w:val="2"/>
        </w:rPr>
        <w:t>*</w:t>
      </w:r>
      <w:r w:rsidRPr="00F73EAB">
        <w:rPr>
          <w:rFonts w:hint="eastAsia"/>
          <w:color w:val="auto"/>
          <w:kern w:val="2"/>
        </w:rPr>
        <w:t>）</w:t>
      </w:r>
    </w:p>
    <w:p w14:paraId="7D647088" w14:textId="77777777" w:rsidR="00A1542A" w:rsidRPr="00F73EAB" w:rsidRDefault="00A1542A" w:rsidP="00A1542A">
      <w:pPr>
        <w:pStyle w:val="BodyText"/>
        <w:kinsoku w:val="0"/>
        <w:overflowPunct w:val="0"/>
        <w:spacing w:line="360" w:lineRule="auto"/>
        <w:ind w:left="0"/>
        <w:jc w:val="both"/>
        <w:rPr>
          <w:kern w:val="2"/>
          <w:lang w:val="vi-VN"/>
        </w:rPr>
      </w:pPr>
      <w:r w:rsidRPr="00F73EAB">
        <w:rPr>
          <w:kern w:val="2"/>
          <w:lang w:val="vi-VN"/>
        </w:rPr>
        <w:tab/>
        <w:t>Hộ chiếu của người đại diện theo pháp luật của nhà đầu tư là doanh nghiệp (*)</w:t>
      </w:r>
    </w:p>
    <w:p w14:paraId="113DFE6E" w14:textId="77777777" w:rsidR="00A1542A" w:rsidRPr="00F73EAB" w:rsidRDefault="00A1542A" w:rsidP="00A1542A">
      <w:pPr>
        <w:pStyle w:val="Default"/>
        <w:numPr>
          <w:ilvl w:val="0"/>
          <w:numId w:val="42"/>
        </w:numPr>
        <w:spacing w:line="360" w:lineRule="auto"/>
        <w:ind w:left="720" w:hanging="720"/>
        <w:rPr>
          <w:color w:val="auto"/>
          <w:kern w:val="2"/>
        </w:rPr>
      </w:pPr>
      <w:r w:rsidRPr="00F73EAB">
        <w:rPr>
          <w:rFonts w:hint="eastAsia"/>
          <w:color w:val="auto"/>
          <w:kern w:val="2"/>
        </w:rPr>
        <w:t>投资公司的授权代表人的护照（</w:t>
      </w:r>
      <w:r w:rsidRPr="00F73EAB">
        <w:rPr>
          <w:color w:val="auto"/>
          <w:kern w:val="2"/>
        </w:rPr>
        <w:t>*</w:t>
      </w:r>
      <w:r w:rsidRPr="00F73EAB">
        <w:rPr>
          <w:rFonts w:hint="eastAsia"/>
          <w:color w:val="auto"/>
          <w:kern w:val="2"/>
        </w:rPr>
        <w:t>）</w:t>
      </w:r>
    </w:p>
    <w:p w14:paraId="12568087" w14:textId="77777777" w:rsidR="00A1542A" w:rsidRPr="00F73EAB" w:rsidRDefault="00A1542A" w:rsidP="00A1542A">
      <w:pPr>
        <w:pStyle w:val="BodyText"/>
        <w:kinsoku w:val="0"/>
        <w:overflowPunct w:val="0"/>
        <w:spacing w:line="360" w:lineRule="auto"/>
        <w:ind w:left="0"/>
        <w:jc w:val="both"/>
        <w:rPr>
          <w:kern w:val="2"/>
          <w:lang w:val="vi-VN"/>
        </w:rPr>
      </w:pPr>
      <w:r w:rsidRPr="00F73EAB">
        <w:rPr>
          <w:kern w:val="2"/>
          <w:lang w:val="vi-VN"/>
        </w:rPr>
        <w:tab/>
        <w:t>Hộ chiếu của người đại diện theo ủy quyền của nhà đầu tư là doanh nghiệp (*)</w:t>
      </w:r>
    </w:p>
    <w:p w14:paraId="1B8D8839" w14:textId="77777777" w:rsidR="00A1542A" w:rsidRPr="00F73EAB" w:rsidRDefault="00A1542A" w:rsidP="00A1542A">
      <w:pPr>
        <w:pStyle w:val="Default"/>
        <w:numPr>
          <w:ilvl w:val="0"/>
          <w:numId w:val="42"/>
        </w:numPr>
        <w:spacing w:line="360" w:lineRule="auto"/>
        <w:ind w:left="720" w:hanging="720"/>
        <w:rPr>
          <w:color w:val="auto"/>
          <w:kern w:val="2"/>
        </w:rPr>
      </w:pPr>
      <w:r w:rsidRPr="00F73EAB">
        <w:rPr>
          <w:rFonts w:hint="eastAsia"/>
          <w:color w:val="auto"/>
          <w:kern w:val="2"/>
        </w:rPr>
        <w:t>越南公司新法定代表人的护照（若不是旧法定代表人）</w:t>
      </w:r>
      <w:r w:rsidRPr="00F73EAB">
        <w:rPr>
          <w:color w:val="auto"/>
          <w:kern w:val="2"/>
        </w:rPr>
        <w:t xml:space="preserve"> </w:t>
      </w:r>
      <w:r w:rsidRPr="00F73EAB">
        <w:rPr>
          <w:rFonts w:hint="eastAsia"/>
          <w:color w:val="auto"/>
          <w:kern w:val="2"/>
        </w:rPr>
        <w:t>（*）</w:t>
      </w:r>
    </w:p>
    <w:p w14:paraId="1FAFA9A2" w14:textId="77777777" w:rsidR="00A1542A" w:rsidRPr="00F73EAB" w:rsidRDefault="00A1542A" w:rsidP="00A1542A">
      <w:pPr>
        <w:pStyle w:val="BodyText"/>
        <w:kinsoku w:val="0"/>
        <w:overflowPunct w:val="0"/>
        <w:spacing w:line="360" w:lineRule="auto"/>
        <w:ind w:left="720"/>
        <w:jc w:val="both"/>
        <w:rPr>
          <w:kern w:val="2"/>
        </w:rPr>
      </w:pPr>
      <w:r w:rsidRPr="00F73EAB">
        <w:rPr>
          <w:kern w:val="2"/>
        </w:rPr>
        <w:t>Hộ chiếu của người đại diện theo pháp luật mới của công ty Việt Nam (nếu không trùng với những người trên) (*)</w:t>
      </w:r>
    </w:p>
    <w:p w14:paraId="310B64CC" w14:textId="77777777" w:rsidR="00A1542A" w:rsidRPr="00F73EAB" w:rsidRDefault="00A1542A" w:rsidP="00A1542A">
      <w:pPr>
        <w:pStyle w:val="Default"/>
        <w:spacing w:line="360" w:lineRule="auto"/>
        <w:rPr>
          <w:i/>
          <w:color w:val="auto"/>
          <w:kern w:val="2"/>
        </w:rPr>
      </w:pPr>
      <w:r w:rsidRPr="00F73EAB">
        <w:rPr>
          <w:rFonts w:hint="eastAsia"/>
          <w:i/>
          <w:color w:val="auto"/>
          <w:kern w:val="2"/>
        </w:rPr>
        <w:t>备注：所有标（</w:t>
      </w:r>
      <w:r w:rsidRPr="00F73EAB">
        <w:rPr>
          <w:i/>
          <w:color w:val="auto"/>
          <w:kern w:val="2"/>
        </w:rPr>
        <w:t>*</w:t>
      </w:r>
      <w:r w:rsidRPr="00F73EAB">
        <w:rPr>
          <w:rFonts w:hint="eastAsia"/>
          <w:i/>
          <w:color w:val="auto"/>
          <w:kern w:val="2"/>
        </w:rPr>
        <w:t>）的文件须经越南驻中国使领馆认证并公证为越南文。</w:t>
      </w:r>
    </w:p>
    <w:p w14:paraId="1D26C1C0" w14:textId="77777777" w:rsidR="00A1542A" w:rsidRPr="00F73EAB" w:rsidRDefault="00A1542A" w:rsidP="00A1542A">
      <w:pPr>
        <w:pStyle w:val="BodyText"/>
        <w:kinsoku w:val="0"/>
        <w:overflowPunct w:val="0"/>
        <w:spacing w:line="360" w:lineRule="auto"/>
        <w:ind w:left="0"/>
        <w:rPr>
          <w:i/>
          <w:kern w:val="2"/>
        </w:rPr>
      </w:pPr>
      <w:r w:rsidRPr="00F73EAB">
        <w:rPr>
          <w:i/>
          <w:kern w:val="2"/>
        </w:rPr>
        <w:t xml:space="preserve">Ghi chú: Tất cả các giấy tờ có dấu (*) phải được hợp pháp hóa lãnh sự và được công chứng sang tiếng Việt. </w:t>
      </w:r>
    </w:p>
    <w:p w14:paraId="72E39BD8" w14:textId="77777777" w:rsidR="00A1542A" w:rsidRPr="00F73EAB" w:rsidRDefault="00A1542A" w:rsidP="00A1542A">
      <w:pPr>
        <w:pStyle w:val="BodyText"/>
        <w:kinsoku w:val="0"/>
        <w:overflowPunct w:val="0"/>
        <w:spacing w:line="360" w:lineRule="auto"/>
        <w:ind w:left="0"/>
      </w:pPr>
    </w:p>
    <w:p w14:paraId="20DE970C" w14:textId="77777777" w:rsidR="00A1542A" w:rsidRPr="00F73EAB" w:rsidRDefault="00A1542A" w:rsidP="00A1542A">
      <w:pPr>
        <w:pStyle w:val="BodyText"/>
        <w:numPr>
          <w:ilvl w:val="1"/>
          <w:numId w:val="38"/>
        </w:numPr>
        <w:kinsoku w:val="0"/>
        <w:overflowPunct w:val="0"/>
        <w:spacing w:line="360" w:lineRule="auto"/>
        <w:ind w:left="360"/>
        <w:jc w:val="both"/>
        <w:rPr>
          <w:b/>
        </w:rPr>
      </w:pPr>
      <w:r w:rsidRPr="00F73EAB">
        <w:rPr>
          <w:b/>
        </w:rPr>
        <w:t xml:space="preserve"> </w:t>
      </w:r>
      <w:r w:rsidRPr="00F73EAB">
        <w:rPr>
          <w:b/>
          <w:lang w:val="vi-VN"/>
        </w:rPr>
        <w:tab/>
      </w:r>
      <w:r w:rsidRPr="00F73EAB">
        <w:rPr>
          <w:b/>
        </w:rPr>
        <w:t>投资者为个人</w:t>
      </w:r>
      <w:r w:rsidRPr="00F73EAB">
        <w:rPr>
          <w:b/>
        </w:rPr>
        <w:t xml:space="preserve"> </w:t>
      </w:r>
    </w:p>
    <w:p w14:paraId="1655584A" w14:textId="77777777" w:rsidR="00A1542A" w:rsidRPr="00F73EAB" w:rsidRDefault="00A1542A" w:rsidP="00A1542A">
      <w:pPr>
        <w:pStyle w:val="BodyText"/>
        <w:tabs>
          <w:tab w:val="left" w:pos="630"/>
        </w:tabs>
        <w:kinsoku w:val="0"/>
        <w:overflowPunct w:val="0"/>
        <w:spacing w:line="360" w:lineRule="auto"/>
        <w:ind w:left="0"/>
        <w:jc w:val="both"/>
        <w:rPr>
          <w:b/>
        </w:rPr>
      </w:pPr>
      <w:r w:rsidRPr="00F73EAB">
        <w:rPr>
          <w:b/>
          <w:lang w:val="vi-VN"/>
        </w:rPr>
        <w:tab/>
      </w:r>
      <w:r w:rsidRPr="00F73EAB">
        <w:rPr>
          <w:b/>
          <w:lang w:val="vi-VN"/>
        </w:rPr>
        <w:tab/>
      </w:r>
      <w:r w:rsidRPr="00F73EAB">
        <w:rPr>
          <w:b/>
        </w:rPr>
        <w:t>Đối với nhà đầu tư là cá nhân</w:t>
      </w:r>
    </w:p>
    <w:p w14:paraId="6328D9CF" w14:textId="77777777" w:rsidR="00A1542A" w:rsidRPr="00F73EAB" w:rsidRDefault="00A1542A" w:rsidP="00A1542A">
      <w:pPr>
        <w:pStyle w:val="Default"/>
        <w:numPr>
          <w:ilvl w:val="0"/>
          <w:numId w:val="43"/>
        </w:numPr>
        <w:spacing w:line="360" w:lineRule="auto"/>
        <w:rPr>
          <w:color w:val="auto"/>
          <w:kern w:val="2"/>
        </w:rPr>
      </w:pPr>
      <w:r w:rsidRPr="00F73EAB">
        <w:rPr>
          <w:rFonts w:ascii="Calibri"/>
          <w:color w:val="auto"/>
          <w:kern w:val="2"/>
          <w:lang w:val="vi-VN"/>
        </w:rPr>
        <w:tab/>
      </w:r>
      <w:r w:rsidRPr="00F73EAB">
        <w:rPr>
          <w:rFonts w:hint="eastAsia"/>
          <w:color w:val="auto"/>
          <w:kern w:val="2"/>
        </w:rPr>
        <w:t>投资者的护照</w:t>
      </w:r>
      <w:r w:rsidRPr="00F73EAB">
        <w:rPr>
          <w:rFonts w:ascii="Calibri"/>
          <w:color w:val="auto"/>
          <w:kern w:val="2"/>
          <w:lang w:val="vi-VN"/>
        </w:rPr>
        <w:t>;</w:t>
      </w:r>
      <w:r w:rsidRPr="00F73EAB">
        <w:rPr>
          <w:rFonts w:hint="eastAsia"/>
          <w:color w:val="auto"/>
          <w:kern w:val="2"/>
        </w:rPr>
        <w:t>（</w:t>
      </w:r>
      <w:r w:rsidRPr="00F73EAB">
        <w:rPr>
          <w:color w:val="auto"/>
          <w:kern w:val="2"/>
        </w:rPr>
        <w:t>*</w:t>
      </w:r>
      <w:r w:rsidRPr="00F73EAB">
        <w:rPr>
          <w:rFonts w:hint="eastAsia"/>
          <w:color w:val="auto"/>
          <w:kern w:val="2"/>
        </w:rPr>
        <w:t>）</w:t>
      </w:r>
    </w:p>
    <w:p w14:paraId="3138CC9E" w14:textId="77777777" w:rsidR="00A1542A" w:rsidRPr="00F73EAB" w:rsidRDefault="00A1542A" w:rsidP="00A1542A">
      <w:pPr>
        <w:pStyle w:val="BodyText"/>
        <w:kinsoku w:val="0"/>
        <w:overflowPunct w:val="0"/>
        <w:spacing w:line="360" w:lineRule="auto"/>
        <w:ind w:left="0"/>
        <w:jc w:val="both"/>
        <w:rPr>
          <w:kern w:val="2"/>
        </w:rPr>
      </w:pPr>
      <w:r w:rsidRPr="00F73EAB">
        <w:rPr>
          <w:kern w:val="2"/>
          <w:lang w:val="vi-VN"/>
        </w:rPr>
        <w:tab/>
      </w:r>
      <w:r w:rsidRPr="00F73EAB">
        <w:rPr>
          <w:kern w:val="2"/>
        </w:rPr>
        <w:t>Hộ chiếu của nhà đầu tư là cá nhân</w:t>
      </w:r>
      <w:r w:rsidRPr="00F73EAB">
        <w:rPr>
          <w:kern w:val="2"/>
          <w:lang w:val="vi-VN"/>
        </w:rPr>
        <w:t>;</w:t>
      </w:r>
      <w:r w:rsidRPr="00F73EAB">
        <w:rPr>
          <w:kern w:val="2"/>
        </w:rPr>
        <w:t xml:space="preserve"> (*)</w:t>
      </w:r>
    </w:p>
    <w:p w14:paraId="6B0E8AE2" w14:textId="77777777" w:rsidR="00A1542A" w:rsidRPr="00F73EAB" w:rsidRDefault="00A1542A" w:rsidP="00A1542A">
      <w:pPr>
        <w:pStyle w:val="Default"/>
        <w:numPr>
          <w:ilvl w:val="0"/>
          <w:numId w:val="43"/>
        </w:numPr>
        <w:spacing w:line="360" w:lineRule="auto"/>
        <w:rPr>
          <w:color w:val="auto"/>
          <w:kern w:val="2"/>
        </w:rPr>
      </w:pPr>
      <w:r w:rsidRPr="00F73EAB">
        <w:rPr>
          <w:rFonts w:ascii="Calibri"/>
          <w:color w:val="auto"/>
          <w:kern w:val="2"/>
          <w:lang w:val="vi-VN"/>
        </w:rPr>
        <w:tab/>
      </w:r>
      <w:r w:rsidRPr="00F73EAB">
        <w:rPr>
          <w:rFonts w:hint="eastAsia"/>
          <w:color w:val="auto"/>
          <w:kern w:val="2"/>
        </w:rPr>
        <w:t>越南公司法定代表人的护照（若不是旧法定代表人）（*）</w:t>
      </w:r>
    </w:p>
    <w:p w14:paraId="27F2F6DD" w14:textId="77777777" w:rsidR="00A1542A" w:rsidRPr="00F73EAB" w:rsidRDefault="00A1542A" w:rsidP="00A1542A">
      <w:pPr>
        <w:pStyle w:val="BodyText"/>
        <w:kinsoku w:val="0"/>
        <w:overflowPunct w:val="0"/>
        <w:spacing w:line="360" w:lineRule="auto"/>
        <w:ind w:left="720"/>
        <w:jc w:val="both"/>
        <w:rPr>
          <w:kern w:val="2"/>
          <w:lang w:val="vi-VN"/>
        </w:rPr>
      </w:pPr>
      <w:r w:rsidRPr="00F73EAB">
        <w:rPr>
          <w:kern w:val="2"/>
        </w:rPr>
        <w:t>Hộ chiếu của người đại diện theo pháp luật của doanh nghiệp Việt Nam (nếu không trùng với người trên) (*)</w:t>
      </w:r>
    </w:p>
    <w:p w14:paraId="2EF55261" w14:textId="77777777" w:rsidR="00A1542A" w:rsidRPr="00F73EAB" w:rsidRDefault="00A1542A" w:rsidP="00A1542A">
      <w:pPr>
        <w:pStyle w:val="Default"/>
        <w:spacing w:line="360" w:lineRule="auto"/>
        <w:rPr>
          <w:color w:val="auto"/>
          <w:kern w:val="2"/>
        </w:rPr>
      </w:pPr>
      <w:r w:rsidRPr="00F73EAB">
        <w:rPr>
          <w:rFonts w:hint="eastAsia"/>
          <w:color w:val="auto"/>
          <w:kern w:val="2"/>
        </w:rPr>
        <w:t>备注：所有标（</w:t>
      </w:r>
      <w:r w:rsidRPr="00F73EAB">
        <w:rPr>
          <w:color w:val="auto"/>
          <w:kern w:val="2"/>
        </w:rPr>
        <w:t>*</w:t>
      </w:r>
      <w:r w:rsidRPr="00F73EAB">
        <w:rPr>
          <w:rFonts w:hint="eastAsia"/>
          <w:color w:val="auto"/>
          <w:kern w:val="2"/>
        </w:rPr>
        <w:t>）的文件须经越南驻中国使领馆认证并公证为越南文。</w:t>
      </w:r>
    </w:p>
    <w:p w14:paraId="146621C4" w14:textId="77777777" w:rsidR="00A1542A" w:rsidRPr="00F73EAB" w:rsidRDefault="00A1542A" w:rsidP="00A1542A">
      <w:pPr>
        <w:pStyle w:val="BodyText"/>
        <w:kinsoku w:val="0"/>
        <w:overflowPunct w:val="0"/>
        <w:spacing w:line="360" w:lineRule="auto"/>
        <w:ind w:left="0"/>
        <w:rPr>
          <w:i/>
          <w:kern w:val="2"/>
        </w:rPr>
      </w:pPr>
      <w:r w:rsidRPr="00F73EAB">
        <w:rPr>
          <w:i/>
          <w:kern w:val="2"/>
        </w:rPr>
        <w:t>Ghi chú: Tất cả các giấy tờ có dấu (*) phải được hợp pháp hóa lãnh sự và được công chứng sang tiếng Việt.</w:t>
      </w:r>
    </w:p>
    <w:p w14:paraId="2D2A1D78" w14:textId="77777777" w:rsidR="00A1542A" w:rsidRPr="00F73EAB" w:rsidRDefault="00A1542A" w:rsidP="00A1542A">
      <w:pPr>
        <w:pStyle w:val="BodyText"/>
        <w:kinsoku w:val="0"/>
        <w:overflowPunct w:val="0"/>
        <w:spacing w:line="360" w:lineRule="auto"/>
        <w:ind w:left="0"/>
        <w:rPr>
          <w:b/>
          <w:lang w:val="vi-VN"/>
        </w:rPr>
      </w:pPr>
    </w:p>
    <w:p w14:paraId="43B94016" w14:textId="77777777" w:rsidR="00A1542A" w:rsidRPr="00F73EAB" w:rsidRDefault="00A1542A" w:rsidP="00A1542A">
      <w:pPr>
        <w:kinsoku w:val="0"/>
        <w:overflowPunct w:val="0"/>
        <w:spacing w:line="360" w:lineRule="auto"/>
        <w:jc w:val="both"/>
        <w:rPr>
          <w:b/>
          <w:lang w:val="vi-VN"/>
        </w:rPr>
      </w:pPr>
      <w:r w:rsidRPr="00F73EAB">
        <w:rPr>
          <w:b/>
          <w:lang w:val="vi-VN"/>
        </w:rPr>
        <w:t xml:space="preserve">III. </w:t>
      </w:r>
      <w:r w:rsidRPr="00F73EAB">
        <w:rPr>
          <w:b/>
          <w:lang w:val="vi-VN"/>
        </w:rPr>
        <w:tab/>
      </w:r>
      <w:r w:rsidRPr="00F73EAB">
        <w:rPr>
          <w:b/>
        </w:rPr>
        <w:t>服务范围和办理时限</w:t>
      </w:r>
    </w:p>
    <w:p w14:paraId="34DC6E60" w14:textId="77777777" w:rsidR="00A1542A" w:rsidRPr="00F73EAB" w:rsidRDefault="00A1542A" w:rsidP="00A1542A">
      <w:pPr>
        <w:pStyle w:val="BodyText"/>
        <w:tabs>
          <w:tab w:val="left" w:pos="630"/>
        </w:tabs>
        <w:kinsoku w:val="0"/>
        <w:overflowPunct w:val="0"/>
        <w:spacing w:line="360" w:lineRule="auto"/>
        <w:ind w:left="450"/>
        <w:jc w:val="both"/>
        <w:rPr>
          <w:b/>
          <w:lang w:val="vi-VN"/>
        </w:rPr>
      </w:pPr>
      <w:r w:rsidRPr="00F73EAB">
        <w:rPr>
          <w:b/>
          <w:lang w:val="vi-VN"/>
        </w:rPr>
        <w:tab/>
      </w:r>
      <w:r w:rsidRPr="00F73EAB">
        <w:rPr>
          <w:b/>
          <w:lang w:val="vi-VN"/>
        </w:rPr>
        <w:tab/>
        <w:t>Phạm vi dịch vụ và thời gian thực hiện</w:t>
      </w:r>
    </w:p>
    <w:p w14:paraId="07831F50" w14:textId="77777777" w:rsidR="00A1542A" w:rsidRPr="00F73EAB" w:rsidRDefault="00A1542A" w:rsidP="00A1542A">
      <w:pPr>
        <w:pStyle w:val="BodyText"/>
        <w:tabs>
          <w:tab w:val="left" w:pos="0"/>
          <w:tab w:val="left" w:pos="360"/>
        </w:tabs>
        <w:kinsoku w:val="0"/>
        <w:overflowPunct w:val="0"/>
        <w:spacing w:line="360" w:lineRule="auto"/>
        <w:ind w:left="0"/>
        <w:jc w:val="both"/>
        <w:rPr>
          <w:b/>
        </w:rPr>
      </w:pPr>
      <w:r w:rsidRPr="00F73EAB">
        <w:rPr>
          <w:b/>
          <w:lang w:val="vi-VN"/>
        </w:rPr>
        <w:t>1.</w:t>
      </w:r>
      <w:r w:rsidRPr="00F73EAB">
        <w:rPr>
          <w:b/>
          <w:lang w:val="vi-VN"/>
        </w:rPr>
        <w:tab/>
      </w:r>
      <w:r w:rsidRPr="00F73EAB">
        <w:rPr>
          <w:b/>
          <w:lang w:val="vi-VN"/>
        </w:rPr>
        <w:tab/>
      </w:r>
      <w:r w:rsidRPr="00F73EAB">
        <w:rPr>
          <w:b/>
        </w:rPr>
        <w:t>服务范围</w:t>
      </w:r>
      <w:r w:rsidRPr="00F73EAB">
        <w:rPr>
          <w:b/>
        </w:rPr>
        <w:t xml:space="preserve">     </w:t>
      </w:r>
    </w:p>
    <w:p w14:paraId="4C54E9A6" w14:textId="77777777" w:rsidR="00A1542A" w:rsidRPr="00F73EAB" w:rsidRDefault="00A1542A" w:rsidP="00A1542A">
      <w:pPr>
        <w:pStyle w:val="BodyText"/>
        <w:tabs>
          <w:tab w:val="left" w:pos="720"/>
        </w:tabs>
        <w:kinsoku w:val="0"/>
        <w:overflowPunct w:val="0"/>
        <w:spacing w:line="360" w:lineRule="auto"/>
        <w:ind w:left="0"/>
        <w:jc w:val="both"/>
        <w:rPr>
          <w:b/>
          <w:lang w:val="vi-VN"/>
        </w:rPr>
      </w:pPr>
      <w:r w:rsidRPr="00F73EAB">
        <w:rPr>
          <w:b/>
        </w:rPr>
        <w:tab/>
        <w:t>Phạm vi dịch vụ</w:t>
      </w:r>
    </w:p>
    <w:p w14:paraId="709457DF" w14:textId="77777777" w:rsidR="00A1542A" w:rsidRPr="00F73EAB" w:rsidRDefault="00A1542A" w:rsidP="00A1542A">
      <w:pPr>
        <w:spacing w:line="360" w:lineRule="auto"/>
      </w:pPr>
      <w:r w:rsidRPr="00F73EAB">
        <w:rPr>
          <w:lang w:val="vi-VN"/>
        </w:rPr>
        <w:t>1.1.</w:t>
      </w:r>
      <w:r w:rsidRPr="00F73EAB">
        <w:rPr>
          <w:lang w:val="vi-VN"/>
        </w:rPr>
        <w:tab/>
      </w:r>
      <w:r w:rsidRPr="00F73EAB">
        <w:rPr>
          <w:rFonts w:hint="eastAsia"/>
        </w:rPr>
        <w:t>在越南</w:t>
      </w:r>
      <w:r w:rsidRPr="00F73EAB">
        <w:t>合股，收购</w:t>
      </w:r>
      <w:r w:rsidRPr="00F73EAB">
        <w:rPr>
          <w:rFonts w:hint="eastAsia"/>
        </w:rPr>
        <w:t>越南公司</w:t>
      </w:r>
      <w:r w:rsidRPr="00F73EAB">
        <w:t>股份</w:t>
      </w:r>
      <w:r w:rsidRPr="00F73EAB">
        <w:rPr>
          <w:rFonts w:ascii="MS Gothic" w:eastAsia="MS Gothic" w:hAnsi="MS Gothic" w:cs="MS Gothic" w:hint="eastAsia"/>
        </w:rPr>
        <w:t>提供咨</w:t>
      </w:r>
      <w:r w:rsidRPr="00F73EAB">
        <w:rPr>
          <w:rFonts w:ascii="MingLiU" w:eastAsia="MingLiU" w:hAnsi="MingLiU" w:cs="MingLiU" w:hint="eastAsia"/>
        </w:rPr>
        <w:t>询与指引；</w:t>
      </w:r>
    </w:p>
    <w:p w14:paraId="05FC0CA9" w14:textId="77777777" w:rsidR="00A1542A" w:rsidRPr="00F73EAB" w:rsidRDefault="00A1542A" w:rsidP="00A1542A">
      <w:pPr>
        <w:spacing w:line="360" w:lineRule="auto"/>
        <w:rPr>
          <w:lang w:val="vi-VN"/>
        </w:rPr>
      </w:pPr>
      <w:r w:rsidRPr="00F73EAB">
        <w:rPr>
          <w:lang w:val="vi-VN"/>
        </w:rPr>
        <w:tab/>
        <w:t xml:space="preserve">Tư vấn và hướng dẫn thủ tục liên quan đến góp vốn, mua cổ phần tại Công ty Việt Nam;  </w:t>
      </w:r>
    </w:p>
    <w:p w14:paraId="317E729B" w14:textId="77777777" w:rsidR="00A1542A" w:rsidRPr="00F73EAB" w:rsidRDefault="00A1542A" w:rsidP="00A1542A">
      <w:pPr>
        <w:spacing w:line="360" w:lineRule="auto"/>
      </w:pPr>
      <w:r w:rsidRPr="00F73EAB">
        <w:rPr>
          <w:lang w:val="vi-VN"/>
        </w:rPr>
        <w:t>1.</w:t>
      </w:r>
      <w:r w:rsidRPr="00F73EAB">
        <w:t>2</w:t>
      </w:r>
      <w:r w:rsidRPr="00F73EAB">
        <w:rPr>
          <w:lang w:val="vi-VN"/>
        </w:rPr>
        <w:t>.</w:t>
      </w:r>
      <w:r w:rsidRPr="00F73EAB">
        <w:rPr>
          <w:lang w:val="vi-VN"/>
        </w:rPr>
        <w:tab/>
      </w:r>
      <w:r w:rsidRPr="00F73EAB">
        <w:rPr>
          <w:rFonts w:ascii="MS Gothic" w:eastAsia="MS Gothic" w:hAnsi="MS Gothic" w:cs="MS Gothic" w:hint="eastAsia"/>
        </w:rPr>
        <w:t>根据越南法律和主管部</w:t>
      </w:r>
      <w:r w:rsidRPr="00F73EAB">
        <w:rPr>
          <w:rFonts w:ascii="MingLiU" w:eastAsia="MingLiU" w:hAnsi="MingLiU" w:cs="MingLiU" w:hint="eastAsia"/>
        </w:rPr>
        <w:t>门的要求，为公司准备和编写越南语和英语的申请材料，内容</w:t>
      </w:r>
      <w:r w:rsidRPr="00F73EAB">
        <w:rPr>
          <w:rFonts w:ascii="Calibri" w:eastAsia="MingLiU" w:hAnsi="Calibri" w:cs="MingLiU"/>
          <w:lang w:val="vi-VN"/>
        </w:rPr>
        <w:tab/>
      </w:r>
      <w:r w:rsidRPr="00F73EAB">
        <w:rPr>
          <w:rFonts w:ascii="MingLiU" w:eastAsia="MingLiU" w:hAnsi="MingLiU" w:cs="MingLiU" w:hint="eastAsia"/>
        </w:rPr>
        <w:t>和形式要符合越南法律和主管部门的要求；</w:t>
      </w:r>
      <w:r w:rsidRPr="00F73EAB">
        <w:rPr>
          <w:rFonts w:ascii="MingLiU" w:hAnsi="MingLiU" w:cs="MingLiU" w:hint="eastAsia"/>
        </w:rPr>
        <w:t xml:space="preserve"> </w:t>
      </w:r>
    </w:p>
    <w:p w14:paraId="5AFF7B86" w14:textId="77777777" w:rsidR="00A1542A" w:rsidRPr="00F73EAB" w:rsidRDefault="00A1542A" w:rsidP="00A1542A">
      <w:pPr>
        <w:spacing w:line="360" w:lineRule="auto"/>
        <w:ind w:left="720" w:hanging="720"/>
      </w:pPr>
      <w:r w:rsidRPr="00F73EAB">
        <w:tab/>
      </w:r>
      <w:r w:rsidRPr="00F73EAB">
        <w:rPr>
          <w:lang w:val="vi-VN"/>
        </w:rPr>
        <w:t>Soạn thảo hồ sơ</w:t>
      </w:r>
      <w:r w:rsidRPr="00F73EAB">
        <w:t xml:space="preserve">, hợp đồng theo mẫu </w:t>
      </w:r>
      <w:r w:rsidRPr="00F73EAB">
        <w:rPr>
          <w:lang w:val="vi-VN"/>
        </w:rPr>
        <w:t xml:space="preserve">bằng Tiếng Anh và Tiếng Việt với nội dung và hình thức </w:t>
      </w:r>
      <w:r w:rsidRPr="00F73EAB">
        <w:rPr>
          <w:lang w:val="vi-VN"/>
        </w:rPr>
        <w:lastRenderedPageBreak/>
        <w:t>phù hợp với luật và điều kiện của cơ quan nhà nước có thẩm quyền;</w:t>
      </w:r>
    </w:p>
    <w:p w14:paraId="1632AE01" w14:textId="77777777" w:rsidR="00A1542A" w:rsidRPr="00F73EAB" w:rsidRDefault="00A1542A" w:rsidP="00A1542A">
      <w:pPr>
        <w:spacing w:line="360" w:lineRule="auto"/>
      </w:pPr>
      <w:r w:rsidRPr="00F73EAB">
        <w:rPr>
          <w:lang w:val="vi-VN"/>
        </w:rPr>
        <w:t>1.</w:t>
      </w:r>
      <w:r w:rsidRPr="00F73EAB">
        <w:t>3</w:t>
      </w:r>
      <w:r w:rsidRPr="00F73EAB">
        <w:rPr>
          <w:lang w:val="vi-VN"/>
        </w:rPr>
        <w:t>.</w:t>
      </w:r>
      <w:r w:rsidRPr="00F73EAB">
        <w:tab/>
      </w:r>
      <w:r w:rsidRPr="00F73EAB">
        <w:rPr>
          <w:rFonts w:ascii="MingLiU" w:eastAsia="MingLiU" w:hAnsi="MingLiU" w:cs="MingLiU" w:hint="eastAsia"/>
        </w:rPr>
        <w:t>递交相关申请以及与相关部门跟进审批过程；</w:t>
      </w:r>
    </w:p>
    <w:p w14:paraId="314A2C8A" w14:textId="77777777" w:rsidR="00A1542A" w:rsidRPr="00F73EAB" w:rsidRDefault="00A1542A" w:rsidP="00A1542A">
      <w:pPr>
        <w:spacing w:line="360" w:lineRule="auto"/>
        <w:rPr>
          <w:lang w:val="vi-VN"/>
        </w:rPr>
      </w:pPr>
      <w:r w:rsidRPr="00F73EAB">
        <w:rPr>
          <w:lang w:val="vi-VN"/>
        </w:rPr>
        <w:tab/>
        <w:t xml:space="preserve">Nộp hồ sơ và liên hệ với cơ quan nhà nước có thẩm quyền để theo dõi tiến trình chấp thuận hồ </w:t>
      </w:r>
      <w:r w:rsidRPr="00F73EAB">
        <w:rPr>
          <w:lang w:val="vi-VN"/>
        </w:rPr>
        <w:tab/>
        <w:t xml:space="preserve">sơ;   </w:t>
      </w:r>
      <w:r w:rsidRPr="00F73EAB">
        <w:rPr>
          <w:lang w:val="vi-VN"/>
        </w:rPr>
        <w:tab/>
        <w:t xml:space="preserve"> </w:t>
      </w:r>
    </w:p>
    <w:p w14:paraId="059B6B40" w14:textId="77777777" w:rsidR="00A1542A" w:rsidRPr="00F73EAB" w:rsidRDefault="00A1542A" w:rsidP="00A1542A">
      <w:pPr>
        <w:spacing w:line="360" w:lineRule="auto"/>
      </w:pPr>
      <w:r w:rsidRPr="00F73EAB">
        <w:rPr>
          <w:lang w:val="vi-VN"/>
        </w:rPr>
        <w:t>1.</w:t>
      </w:r>
      <w:r w:rsidRPr="00F73EAB">
        <w:t>4</w:t>
      </w:r>
      <w:r w:rsidRPr="00F73EAB">
        <w:rPr>
          <w:lang w:val="vi-VN"/>
        </w:rPr>
        <w:t>.</w:t>
      </w:r>
      <w:r w:rsidRPr="00F73EAB">
        <w:tab/>
      </w:r>
      <w:r w:rsidRPr="00F73EAB">
        <w:rPr>
          <w:rFonts w:ascii="MS Gothic" w:eastAsia="MS Gothic" w:hAnsi="MS Gothic" w:cs="MS Gothic" w:hint="eastAsia"/>
        </w:rPr>
        <w:t>向相关部</w:t>
      </w:r>
      <w:r w:rsidRPr="00F73EAB">
        <w:rPr>
          <w:rFonts w:ascii="MingLiU" w:eastAsia="MingLiU" w:hAnsi="MingLiU" w:cs="MingLiU" w:hint="eastAsia"/>
        </w:rPr>
        <w:t>门解释</w:t>
      </w:r>
      <w:r w:rsidRPr="00F73EAB">
        <w:t>/</w:t>
      </w:r>
      <w:r w:rsidRPr="00F73EAB">
        <w:rPr>
          <w:rFonts w:ascii="MS Gothic" w:eastAsia="MS Gothic" w:hAnsi="MS Gothic" w:cs="MS Gothic" w:hint="eastAsia"/>
        </w:rPr>
        <w:t>修改</w:t>
      </w:r>
      <w:r w:rsidRPr="00F73EAB">
        <w:t>/</w:t>
      </w:r>
      <w:r w:rsidRPr="00F73EAB">
        <w:rPr>
          <w:rFonts w:ascii="MingLiU" w:eastAsia="MingLiU" w:hAnsi="MingLiU" w:cs="MingLiU" w:hint="eastAsia"/>
        </w:rPr>
        <w:t>补充申请材料（如需</w:t>
      </w:r>
      <w:r w:rsidRPr="00F73EAB">
        <w:t>)</w:t>
      </w:r>
      <w:r w:rsidRPr="00F73EAB">
        <w:rPr>
          <w:rFonts w:ascii="MS Gothic" w:eastAsia="MS Gothic" w:hAnsi="MS Gothic" w:cs="MS Gothic" w:hint="eastAsia"/>
        </w:rPr>
        <w:t>；</w:t>
      </w:r>
    </w:p>
    <w:p w14:paraId="366E23CF" w14:textId="77777777" w:rsidR="00A1542A" w:rsidRPr="00F73EAB" w:rsidRDefault="00A1542A" w:rsidP="00A1542A">
      <w:pPr>
        <w:spacing w:line="360" w:lineRule="auto"/>
        <w:rPr>
          <w:lang w:val="vi-VN"/>
        </w:rPr>
      </w:pPr>
      <w:r w:rsidRPr="00F73EAB">
        <w:rPr>
          <w:lang w:val="vi-VN"/>
        </w:rPr>
        <w:tab/>
        <w:t xml:space="preserve">Giải trình và/hoặc sửa đổi và/hoặc bổ sung hồ sơ tại cơ quan nhà nước có thẩm quyền (nếu </w:t>
      </w:r>
      <w:r w:rsidRPr="00F73EAB">
        <w:rPr>
          <w:lang w:val="vi-VN"/>
        </w:rPr>
        <w:tab/>
        <w:t>được yêu cầu);</w:t>
      </w:r>
    </w:p>
    <w:p w14:paraId="3A608076" w14:textId="77777777" w:rsidR="00A1542A" w:rsidRPr="00F73EAB" w:rsidRDefault="00A1542A" w:rsidP="00A1542A">
      <w:pPr>
        <w:spacing w:line="360" w:lineRule="auto"/>
      </w:pPr>
      <w:r w:rsidRPr="00F73EAB">
        <w:rPr>
          <w:lang w:val="vi-VN"/>
        </w:rPr>
        <w:t>1.</w:t>
      </w:r>
      <w:r w:rsidRPr="00F73EAB">
        <w:t>5</w:t>
      </w:r>
      <w:r w:rsidRPr="00F73EAB">
        <w:tab/>
      </w:r>
      <w:r w:rsidRPr="00F73EAB">
        <w:rPr>
          <w:rFonts w:ascii="MS Gothic" w:eastAsia="MS Gothic" w:hAnsi="MS Gothic" w:cs="MS Gothic" w:hint="eastAsia"/>
        </w:rPr>
        <w:t>将公司信息向国家商</w:t>
      </w:r>
      <w:r w:rsidRPr="00F73EAB">
        <w:rPr>
          <w:rFonts w:ascii="MingLiU" w:eastAsia="MingLiU" w:hAnsi="MingLiU" w:cs="MingLiU" w:hint="eastAsia"/>
        </w:rPr>
        <w:t>业登记信息门户网站备案；</w:t>
      </w:r>
    </w:p>
    <w:p w14:paraId="232CF48D" w14:textId="77777777" w:rsidR="00A1542A" w:rsidRPr="00F73EAB" w:rsidRDefault="00A1542A" w:rsidP="00A1542A">
      <w:pPr>
        <w:spacing w:line="360" w:lineRule="auto"/>
        <w:rPr>
          <w:lang w:val="vi-VN"/>
        </w:rPr>
      </w:pPr>
      <w:r w:rsidRPr="00F73EAB">
        <w:rPr>
          <w:lang w:val="vi-VN"/>
        </w:rPr>
        <w:tab/>
        <w:t xml:space="preserve">Bố cáo thông tin của công ty tại Cổng thông tin quốc gia về đăng ký doanh nghiệp;    </w:t>
      </w:r>
    </w:p>
    <w:p w14:paraId="0EAE9C38" w14:textId="77777777" w:rsidR="00A1542A" w:rsidRPr="00F73EAB" w:rsidRDefault="00A1542A" w:rsidP="00A1542A">
      <w:pPr>
        <w:pStyle w:val="BodyText"/>
        <w:tabs>
          <w:tab w:val="left" w:pos="720"/>
        </w:tabs>
        <w:kinsoku w:val="0"/>
        <w:overflowPunct w:val="0"/>
        <w:spacing w:line="360" w:lineRule="auto"/>
        <w:ind w:left="0"/>
        <w:jc w:val="both"/>
        <w:rPr>
          <w:kern w:val="2"/>
          <w:lang w:val="vi-VN"/>
        </w:rPr>
      </w:pPr>
    </w:p>
    <w:p w14:paraId="5BABBF66" w14:textId="77777777" w:rsidR="00A1542A" w:rsidRPr="00F73EAB" w:rsidRDefault="00A1542A" w:rsidP="00A1542A">
      <w:pPr>
        <w:pStyle w:val="BodyText"/>
        <w:tabs>
          <w:tab w:val="left" w:pos="360"/>
          <w:tab w:val="left" w:pos="540"/>
          <w:tab w:val="left" w:pos="630"/>
          <w:tab w:val="left" w:pos="720"/>
        </w:tabs>
        <w:kinsoku w:val="0"/>
        <w:overflowPunct w:val="0"/>
        <w:spacing w:line="360" w:lineRule="auto"/>
        <w:ind w:left="0"/>
        <w:jc w:val="both"/>
        <w:rPr>
          <w:b/>
        </w:rPr>
      </w:pPr>
      <w:r w:rsidRPr="00F73EAB">
        <w:rPr>
          <w:b/>
        </w:rPr>
        <w:t>2</w:t>
      </w:r>
      <w:r w:rsidRPr="00F73EAB">
        <w:rPr>
          <w:b/>
          <w:lang w:val="vi-VN"/>
        </w:rPr>
        <w:t>.</w:t>
      </w:r>
      <w:r w:rsidRPr="00F73EAB">
        <w:rPr>
          <w:b/>
        </w:rPr>
        <w:tab/>
      </w:r>
      <w:r w:rsidRPr="00F73EAB">
        <w:rPr>
          <w:b/>
        </w:rPr>
        <w:tab/>
      </w:r>
      <w:r w:rsidRPr="00F73EAB">
        <w:rPr>
          <w:b/>
        </w:rPr>
        <w:tab/>
      </w:r>
      <w:r w:rsidRPr="00F73EAB">
        <w:rPr>
          <w:b/>
        </w:rPr>
        <w:tab/>
      </w:r>
      <w:r w:rsidRPr="00F73EAB">
        <w:rPr>
          <w:b/>
        </w:rPr>
        <w:t>办理时限</w:t>
      </w:r>
      <w:r w:rsidRPr="00F73EAB">
        <w:rPr>
          <w:b/>
        </w:rPr>
        <w:t xml:space="preserve"> </w:t>
      </w:r>
    </w:p>
    <w:p w14:paraId="66DA8897" w14:textId="77777777" w:rsidR="00A1542A" w:rsidRPr="00F73EAB" w:rsidRDefault="00A1542A" w:rsidP="00A1542A">
      <w:pPr>
        <w:pStyle w:val="BodyText"/>
        <w:tabs>
          <w:tab w:val="left" w:pos="720"/>
          <w:tab w:val="left" w:pos="810"/>
        </w:tabs>
        <w:kinsoku w:val="0"/>
        <w:overflowPunct w:val="0"/>
        <w:spacing w:line="360" w:lineRule="auto"/>
        <w:ind w:left="0"/>
        <w:jc w:val="both"/>
        <w:rPr>
          <w:b/>
        </w:rPr>
      </w:pPr>
      <w:r w:rsidRPr="00F73EAB">
        <w:rPr>
          <w:b/>
        </w:rPr>
        <w:tab/>
        <w:t>Thời gian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406"/>
        <w:gridCol w:w="3342"/>
      </w:tblGrid>
      <w:tr w:rsidR="00A1542A" w:rsidRPr="00F73EAB" w14:paraId="66E3256C" w14:textId="77777777" w:rsidTr="00581B2D">
        <w:tc>
          <w:tcPr>
            <w:tcW w:w="1278" w:type="dxa"/>
          </w:tcPr>
          <w:p w14:paraId="68B6EF35"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序号</w:t>
            </w:r>
          </w:p>
          <w:p w14:paraId="4D03A2BD"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STT</w:t>
            </w:r>
          </w:p>
        </w:tc>
        <w:tc>
          <w:tcPr>
            <w:tcW w:w="5406" w:type="dxa"/>
          </w:tcPr>
          <w:p w14:paraId="1F870860"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服务</w:t>
            </w:r>
          </w:p>
          <w:p w14:paraId="1A590AF1"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Dịch vụ</w:t>
            </w:r>
          </w:p>
        </w:tc>
        <w:tc>
          <w:tcPr>
            <w:tcW w:w="3342" w:type="dxa"/>
          </w:tcPr>
          <w:p w14:paraId="65057EA3"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时间</w:t>
            </w:r>
          </w:p>
          <w:p w14:paraId="1ED8312C"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Thời gian</w:t>
            </w:r>
          </w:p>
        </w:tc>
      </w:tr>
      <w:tr w:rsidR="00A1542A" w:rsidRPr="00F73EAB" w14:paraId="2634267E" w14:textId="77777777" w:rsidTr="00581B2D">
        <w:tc>
          <w:tcPr>
            <w:tcW w:w="1278" w:type="dxa"/>
          </w:tcPr>
          <w:p w14:paraId="331F822B" w14:textId="77777777" w:rsidR="00A1542A" w:rsidRPr="00F73EAB" w:rsidRDefault="00A1542A" w:rsidP="00581B2D">
            <w:pPr>
              <w:jc w:val="center"/>
              <w:rPr>
                <w:b/>
              </w:rPr>
            </w:pPr>
            <w:r w:rsidRPr="00F73EAB">
              <w:rPr>
                <w:b/>
              </w:rPr>
              <w:t>1</w:t>
            </w:r>
          </w:p>
        </w:tc>
        <w:tc>
          <w:tcPr>
            <w:tcW w:w="5406" w:type="dxa"/>
          </w:tcPr>
          <w:p w14:paraId="5AD16E9B" w14:textId="77777777" w:rsidR="00A1542A" w:rsidRPr="00F73EAB" w:rsidRDefault="00A1542A" w:rsidP="00581B2D">
            <w:pPr>
              <w:rPr>
                <w:lang w:val="vi-VN"/>
              </w:rPr>
            </w:pPr>
            <w:r w:rsidRPr="00F73EAB">
              <w:rPr>
                <w:lang w:val="vi-VN"/>
              </w:rPr>
              <w:t>准备文件</w:t>
            </w:r>
          </w:p>
          <w:p w14:paraId="2F8D18FC" w14:textId="77777777" w:rsidR="00A1542A" w:rsidRPr="00F73EAB" w:rsidRDefault="00A1542A" w:rsidP="00581B2D">
            <w:r w:rsidRPr="00F73EAB">
              <w:rPr>
                <w:lang w:val="vi-VN"/>
              </w:rPr>
              <w:t>Soạn thảo hồ sơ</w:t>
            </w:r>
          </w:p>
        </w:tc>
        <w:tc>
          <w:tcPr>
            <w:tcW w:w="3342" w:type="dxa"/>
          </w:tcPr>
          <w:p w14:paraId="53044BDF" w14:textId="77777777" w:rsidR="00A1542A" w:rsidRPr="00F73EAB" w:rsidRDefault="00A1542A" w:rsidP="00581B2D">
            <w:pPr>
              <w:rPr>
                <w:lang w:val="vi-VN"/>
              </w:rPr>
            </w:pPr>
            <w:r w:rsidRPr="00F73EAB">
              <w:rPr>
                <w:rFonts w:hint="eastAsia"/>
                <w:lang w:val="vi-VN"/>
              </w:rPr>
              <w:t>02  -  03</w:t>
            </w:r>
            <w:r w:rsidRPr="00F73EAB">
              <w:rPr>
                <w:rFonts w:hint="eastAsia"/>
                <w:lang w:val="vi-VN"/>
              </w:rPr>
              <w:t>个工作日</w:t>
            </w:r>
          </w:p>
          <w:p w14:paraId="66DF790F" w14:textId="77777777" w:rsidR="00A1542A" w:rsidRPr="00F73EAB" w:rsidRDefault="00A1542A" w:rsidP="00581B2D">
            <w:r w:rsidRPr="00F73EAB">
              <w:rPr>
                <w:lang w:val="vi-VN"/>
              </w:rPr>
              <w:t>02 - 03 ngày làm việc</w:t>
            </w:r>
          </w:p>
        </w:tc>
      </w:tr>
      <w:tr w:rsidR="00A1542A" w:rsidRPr="00F73EAB" w14:paraId="63DE3B9F" w14:textId="77777777" w:rsidTr="00581B2D">
        <w:tc>
          <w:tcPr>
            <w:tcW w:w="1278" w:type="dxa"/>
          </w:tcPr>
          <w:p w14:paraId="39B574C8"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2</w:t>
            </w:r>
          </w:p>
        </w:tc>
        <w:tc>
          <w:tcPr>
            <w:tcW w:w="5406" w:type="dxa"/>
          </w:tcPr>
          <w:p w14:paraId="014E01AA" w14:textId="77777777" w:rsidR="00A1542A" w:rsidRPr="00F73EAB" w:rsidRDefault="00A1542A" w:rsidP="00581B2D">
            <w:pPr>
              <w:rPr>
                <w:lang w:val="vi-VN"/>
              </w:rPr>
            </w:pPr>
            <w:r w:rsidRPr="00F73EAB">
              <w:rPr>
                <w:rFonts w:hint="eastAsia"/>
                <w:lang w:val="vi-VN"/>
              </w:rPr>
              <w:t>申请国家主管机构批准</w:t>
            </w:r>
            <w:r w:rsidRPr="00F73EAB">
              <w:t>合股，收购</w:t>
            </w:r>
            <w:r w:rsidRPr="00F73EAB">
              <w:rPr>
                <w:rFonts w:hint="eastAsia"/>
              </w:rPr>
              <w:t>越南公司</w:t>
            </w:r>
            <w:r w:rsidRPr="00F73EAB">
              <w:t>股份</w:t>
            </w:r>
          </w:p>
          <w:p w14:paraId="28A2848A" w14:textId="77777777" w:rsidR="00A1542A" w:rsidRPr="00F73EAB" w:rsidRDefault="00A1542A" w:rsidP="00581B2D">
            <w:pPr>
              <w:rPr>
                <w:lang w:val="vi-VN"/>
              </w:rPr>
            </w:pPr>
            <w:r w:rsidRPr="00F73EAB">
              <w:rPr>
                <w:lang w:val="vi-VN"/>
              </w:rPr>
              <w:t xml:space="preserve">Xin phê duyệt về việc góp vốn, mua cổ phần của nhà đầu tư nước ngoài </w:t>
            </w:r>
          </w:p>
        </w:tc>
        <w:tc>
          <w:tcPr>
            <w:tcW w:w="3342" w:type="dxa"/>
          </w:tcPr>
          <w:p w14:paraId="7DC37B4C" w14:textId="6E99470F" w:rsidR="00A1542A" w:rsidRPr="00F73EAB" w:rsidRDefault="00766C9D" w:rsidP="00581B2D">
            <w:pPr>
              <w:rPr>
                <w:lang w:val="vi-VN"/>
              </w:rPr>
            </w:pPr>
            <w:r>
              <w:rPr>
                <w:lang w:val="vi-VN"/>
              </w:rPr>
              <w:t>15-20</w:t>
            </w:r>
            <w:r w:rsidR="00A1542A" w:rsidRPr="00F73EAB">
              <w:rPr>
                <w:rFonts w:hint="eastAsia"/>
                <w:lang w:val="vi-VN"/>
              </w:rPr>
              <w:t>个工作日</w:t>
            </w:r>
          </w:p>
          <w:p w14:paraId="4F5DFDCB" w14:textId="36773380" w:rsidR="00A1542A" w:rsidRPr="00F73EAB" w:rsidRDefault="00766C9D" w:rsidP="00581B2D">
            <w:r>
              <w:rPr>
                <w:lang w:val="vi-VN"/>
              </w:rPr>
              <w:t>15-20</w:t>
            </w:r>
            <w:r w:rsidR="00A1542A" w:rsidRPr="00F73EAB">
              <w:rPr>
                <w:lang w:val="vi-VN"/>
              </w:rPr>
              <w:t xml:space="preserve"> ngày làm việc</w:t>
            </w:r>
          </w:p>
        </w:tc>
      </w:tr>
      <w:tr w:rsidR="00A1542A" w:rsidRPr="00F73EAB" w14:paraId="32F4E38D" w14:textId="77777777" w:rsidTr="00581B2D">
        <w:tc>
          <w:tcPr>
            <w:tcW w:w="1278" w:type="dxa"/>
          </w:tcPr>
          <w:p w14:paraId="5FA22BA9"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3</w:t>
            </w:r>
          </w:p>
        </w:tc>
        <w:tc>
          <w:tcPr>
            <w:tcW w:w="5406" w:type="dxa"/>
          </w:tcPr>
          <w:p w14:paraId="6B71D79F" w14:textId="77777777" w:rsidR="00A1542A" w:rsidRPr="00F73EAB" w:rsidRDefault="00A1542A" w:rsidP="00581B2D">
            <w:r w:rsidRPr="00F73EAB">
              <w:rPr>
                <w:rFonts w:hint="eastAsia"/>
                <w:lang w:val="vi-VN"/>
              </w:rPr>
              <w:t>更改商业登记证</w:t>
            </w:r>
          </w:p>
          <w:p w14:paraId="0969D7D1" w14:textId="77777777" w:rsidR="00A1542A" w:rsidRPr="00F73EAB" w:rsidRDefault="00A1542A" w:rsidP="00581B2D">
            <w:r w:rsidRPr="00F73EAB">
              <w:t>Thay đổi Giấy chứng nhận đăng ký doanh nghiệp</w:t>
            </w:r>
          </w:p>
        </w:tc>
        <w:tc>
          <w:tcPr>
            <w:tcW w:w="3342" w:type="dxa"/>
          </w:tcPr>
          <w:p w14:paraId="3C891384" w14:textId="77777777" w:rsidR="00A1542A" w:rsidRPr="00F73EAB" w:rsidRDefault="00A1542A" w:rsidP="00581B2D">
            <w:pPr>
              <w:rPr>
                <w:lang w:val="vi-VN"/>
              </w:rPr>
            </w:pPr>
            <w:r w:rsidRPr="00F73EAB">
              <w:rPr>
                <w:lang w:val="vi-VN"/>
              </w:rPr>
              <w:t>10</w:t>
            </w:r>
            <w:r w:rsidRPr="00F73EAB">
              <w:t>-12</w:t>
            </w:r>
            <w:r w:rsidRPr="00F73EAB">
              <w:rPr>
                <w:rFonts w:hint="eastAsia"/>
                <w:lang w:val="vi-VN"/>
              </w:rPr>
              <w:t>个工作日</w:t>
            </w:r>
          </w:p>
          <w:p w14:paraId="71BE7755" w14:textId="77777777" w:rsidR="00A1542A" w:rsidRPr="00F73EAB" w:rsidRDefault="00A1542A" w:rsidP="00581B2D">
            <w:r w:rsidRPr="00F73EAB">
              <w:t>10-12</w:t>
            </w:r>
            <w:r w:rsidRPr="00F73EAB">
              <w:rPr>
                <w:lang w:val="vi-VN"/>
              </w:rPr>
              <w:t xml:space="preserve"> ngày làm việc</w:t>
            </w:r>
          </w:p>
        </w:tc>
      </w:tr>
      <w:tr w:rsidR="00A1542A" w:rsidRPr="00F73EAB" w14:paraId="5A69EAE1" w14:textId="77777777" w:rsidTr="00581B2D">
        <w:tc>
          <w:tcPr>
            <w:tcW w:w="1278" w:type="dxa"/>
          </w:tcPr>
          <w:p w14:paraId="77CA72CF" w14:textId="77777777" w:rsidR="00A1542A" w:rsidRPr="00F73EAB" w:rsidRDefault="00A1542A" w:rsidP="00581B2D">
            <w:pPr>
              <w:pStyle w:val="BodyText"/>
              <w:tabs>
                <w:tab w:val="left" w:pos="720"/>
                <w:tab w:val="left" w:pos="810"/>
              </w:tabs>
              <w:kinsoku w:val="0"/>
              <w:overflowPunct w:val="0"/>
              <w:spacing w:line="360" w:lineRule="auto"/>
              <w:ind w:left="0"/>
              <w:jc w:val="center"/>
              <w:rPr>
                <w:b/>
              </w:rPr>
            </w:pPr>
            <w:r w:rsidRPr="00F73EAB">
              <w:rPr>
                <w:b/>
              </w:rPr>
              <w:t>5</w:t>
            </w:r>
          </w:p>
        </w:tc>
        <w:tc>
          <w:tcPr>
            <w:tcW w:w="5406" w:type="dxa"/>
          </w:tcPr>
          <w:p w14:paraId="2CA36031" w14:textId="77777777" w:rsidR="00A1542A" w:rsidRPr="00F73EAB" w:rsidRDefault="00A1542A" w:rsidP="00581B2D">
            <w:r w:rsidRPr="00F73EAB">
              <w:t xml:space="preserve">Điều chỉnh Giấy chứng nhận đăng ký đầu tư </w:t>
            </w:r>
          </w:p>
          <w:p w14:paraId="12AE0E59" w14:textId="77777777" w:rsidR="00F54722" w:rsidRPr="00F73EAB" w:rsidRDefault="00F54722" w:rsidP="00581B2D">
            <w:r w:rsidRPr="00F73EAB">
              <w:rPr>
                <w:rFonts w:hint="eastAsia"/>
              </w:rPr>
              <w:t>更改投资执照</w:t>
            </w:r>
          </w:p>
        </w:tc>
        <w:tc>
          <w:tcPr>
            <w:tcW w:w="3342" w:type="dxa"/>
          </w:tcPr>
          <w:p w14:paraId="3A6917F1" w14:textId="77777777" w:rsidR="00A1542A" w:rsidRPr="00F73EAB" w:rsidRDefault="00A1542A" w:rsidP="00581B2D">
            <w:pPr>
              <w:rPr>
                <w:lang w:val="vi-VN"/>
              </w:rPr>
            </w:pPr>
            <w:r w:rsidRPr="00F73EAB">
              <w:t>20-25</w:t>
            </w:r>
            <w:r w:rsidRPr="00F73EAB">
              <w:rPr>
                <w:rFonts w:hint="eastAsia"/>
                <w:lang w:val="vi-VN"/>
              </w:rPr>
              <w:t>个工作日</w:t>
            </w:r>
          </w:p>
          <w:p w14:paraId="6CC84773" w14:textId="77777777" w:rsidR="00A1542A" w:rsidRPr="00F73EAB" w:rsidRDefault="00A1542A" w:rsidP="00581B2D">
            <w:r w:rsidRPr="00F73EAB">
              <w:t>20-25</w:t>
            </w:r>
            <w:r w:rsidRPr="00F73EAB">
              <w:rPr>
                <w:lang w:val="vi-VN"/>
              </w:rPr>
              <w:t xml:space="preserve"> ngày làm việc</w:t>
            </w:r>
          </w:p>
        </w:tc>
      </w:tr>
    </w:tbl>
    <w:p w14:paraId="2C64AD5B" w14:textId="77777777" w:rsidR="00A1542A" w:rsidRPr="00F73EAB" w:rsidRDefault="00A1542A" w:rsidP="00A1542A">
      <w:pPr>
        <w:pStyle w:val="BodyText"/>
        <w:tabs>
          <w:tab w:val="left" w:pos="720"/>
          <w:tab w:val="left" w:pos="810"/>
        </w:tabs>
        <w:kinsoku w:val="0"/>
        <w:overflowPunct w:val="0"/>
        <w:spacing w:line="360" w:lineRule="auto"/>
        <w:ind w:left="0"/>
        <w:jc w:val="both"/>
        <w:rPr>
          <w:b/>
          <w:lang w:val="vi-VN"/>
        </w:rPr>
      </w:pPr>
    </w:p>
    <w:p w14:paraId="2D5B39F3" w14:textId="77777777" w:rsidR="00A1542A" w:rsidRPr="00F73EAB" w:rsidRDefault="00A1542A" w:rsidP="00A1542A">
      <w:pPr>
        <w:pStyle w:val="BodyText"/>
        <w:ind w:left="0"/>
        <w:rPr>
          <w:kern w:val="2"/>
        </w:rPr>
      </w:pPr>
      <w:r w:rsidRPr="00F73EAB">
        <w:rPr>
          <w:rFonts w:hint="eastAsia"/>
          <w:kern w:val="2"/>
        </w:rPr>
        <w:t>注意：上述时间从收到客户有效文件之日算起。</w:t>
      </w:r>
      <w:r w:rsidRPr="00F73EAB">
        <w:rPr>
          <w:rFonts w:hint="eastAsia"/>
          <w:kern w:val="2"/>
        </w:rPr>
        <w:t xml:space="preserve"> </w:t>
      </w:r>
      <w:r w:rsidRPr="00F73EAB">
        <w:rPr>
          <w:rFonts w:hint="eastAsia"/>
          <w:kern w:val="2"/>
        </w:rPr>
        <w:t>预期实施时间可能会有变更，具体取决于客户向盈科提供文件以及主管国家机构的评估和审定进度。</w:t>
      </w:r>
    </w:p>
    <w:p w14:paraId="1FCAFA78" w14:textId="77777777" w:rsidR="00A1542A" w:rsidRPr="00F73EAB" w:rsidRDefault="00A1542A" w:rsidP="00A1542A">
      <w:pPr>
        <w:pStyle w:val="BodyText"/>
        <w:ind w:left="0"/>
        <w:rPr>
          <w:lang w:val="vi-VN"/>
        </w:rPr>
      </w:pPr>
      <w:r w:rsidRPr="00F73EAB">
        <w:rPr>
          <w:kern w:val="2"/>
        </w:rPr>
        <w:t>L</w:t>
      </w:r>
      <w:r w:rsidRPr="00F73EAB">
        <w:rPr>
          <w:kern w:val="2"/>
          <w:lang w:val="vi-VN"/>
        </w:rPr>
        <w:t xml:space="preserve">ưu ý: </w:t>
      </w:r>
      <w:r w:rsidRPr="00F73EAB">
        <w:rPr>
          <w:kern w:val="2"/>
        </w:rPr>
        <w:t xml:space="preserve"> </w:t>
      </w:r>
      <w:r w:rsidRPr="00F73EAB">
        <w:t xml:space="preserve"> </w:t>
      </w:r>
      <w:r w:rsidRPr="00F73EAB">
        <w:rPr>
          <w:lang w:val="vi-VN"/>
        </w:rPr>
        <w:t xml:space="preserve">Thời gian trên được tính kể từ ngày nhận được hồ sơ hợp lệ của khách hàng. Thời gian thực hiện dự kiến có thể thay đổi phụ thuộc vào việc khách hàng cung cấp hồ sơ cho Yingke cũng như tiến độ đánh giá, thẩm định hồ sơ của cơ quan nhà nước có thẩm quyền.  </w:t>
      </w:r>
    </w:p>
    <w:p w14:paraId="48F7833E" w14:textId="77777777" w:rsidR="00A1542A" w:rsidRPr="00F73EAB" w:rsidRDefault="00A1542A" w:rsidP="00A1542A">
      <w:pPr>
        <w:pStyle w:val="BodyText"/>
        <w:tabs>
          <w:tab w:val="left" w:pos="630"/>
        </w:tabs>
        <w:kinsoku w:val="0"/>
        <w:overflowPunct w:val="0"/>
        <w:spacing w:line="360" w:lineRule="auto"/>
        <w:ind w:left="0"/>
        <w:jc w:val="both"/>
        <w:rPr>
          <w:lang w:val="vi-VN"/>
        </w:rPr>
      </w:pPr>
    </w:p>
    <w:p w14:paraId="5A72BD76" w14:textId="77777777" w:rsidR="00A1542A" w:rsidRPr="00F73EAB" w:rsidRDefault="00A1542A" w:rsidP="00A1542A">
      <w:pPr>
        <w:kinsoku w:val="0"/>
        <w:overflowPunct w:val="0"/>
        <w:spacing w:line="360" w:lineRule="auto"/>
        <w:jc w:val="both"/>
        <w:rPr>
          <w:b/>
          <w:lang w:val="vi-VN"/>
        </w:rPr>
      </w:pPr>
      <w:r w:rsidRPr="00F73EAB">
        <w:rPr>
          <w:b/>
          <w:lang w:val="vi-VN"/>
        </w:rPr>
        <w:t>III.</w:t>
      </w:r>
      <w:r w:rsidRPr="00F73EAB">
        <w:rPr>
          <w:b/>
          <w:lang w:val="vi-VN"/>
        </w:rPr>
        <w:tab/>
      </w:r>
      <w:r w:rsidRPr="00F73EAB">
        <w:rPr>
          <w:b/>
        </w:rPr>
        <w:t>服务费</w:t>
      </w:r>
      <w:r w:rsidRPr="00F73EAB">
        <w:rPr>
          <w:b/>
          <w:lang w:val="vi-VN"/>
        </w:rPr>
        <w:t xml:space="preserve"> </w:t>
      </w:r>
      <w:r w:rsidRPr="00F73EAB">
        <w:rPr>
          <w:b/>
          <w:lang w:val="vi-VN"/>
        </w:rPr>
        <w:t>寄付款方式</w:t>
      </w:r>
    </w:p>
    <w:p w14:paraId="7EDB2CD5" w14:textId="77777777" w:rsidR="00A1542A" w:rsidRPr="00F73EAB" w:rsidRDefault="00A1542A" w:rsidP="00A1542A">
      <w:pPr>
        <w:pStyle w:val="BodyText"/>
        <w:tabs>
          <w:tab w:val="left" w:pos="630"/>
        </w:tabs>
        <w:kinsoku w:val="0"/>
        <w:overflowPunct w:val="0"/>
        <w:spacing w:line="360" w:lineRule="auto"/>
        <w:ind w:left="450"/>
        <w:jc w:val="both"/>
        <w:rPr>
          <w:b/>
          <w:lang w:val="vi-VN"/>
        </w:rPr>
      </w:pPr>
      <w:r w:rsidRPr="00F73EAB">
        <w:rPr>
          <w:b/>
        </w:rPr>
        <w:t xml:space="preserve">     Phí dịch vụ </w:t>
      </w:r>
      <w:r w:rsidRPr="00F73EAB">
        <w:rPr>
          <w:b/>
          <w:lang w:val="vi-VN"/>
        </w:rPr>
        <w:t>và Phương thức thanh toán</w:t>
      </w:r>
    </w:p>
    <w:p w14:paraId="3953E6D5" w14:textId="77777777" w:rsidR="00A1542A" w:rsidRPr="00F73EAB" w:rsidRDefault="00A1542A" w:rsidP="00A1542A">
      <w:pPr>
        <w:pStyle w:val="BodyText"/>
        <w:tabs>
          <w:tab w:val="left" w:pos="630"/>
        </w:tabs>
        <w:kinsoku w:val="0"/>
        <w:overflowPunct w:val="0"/>
        <w:spacing w:line="360" w:lineRule="auto"/>
        <w:ind w:left="0"/>
        <w:jc w:val="both"/>
        <w:rPr>
          <w:b/>
          <w:lang w:val="vi-VN"/>
        </w:rPr>
      </w:pPr>
      <w:r w:rsidRPr="00F73EAB">
        <w:rPr>
          <w:b/>
          <w:lang w:val="vi-VN"/>
        </w:rPr>
        <w:t xml:space="preserve">1. </w:t>
      </w:r>
      <w:r w:rsidRPr="00F73EAB">
        <w:rPr>
          <w:b/>
          <w:lang w:val="vi-VN"/>
        </w:rPr>
        <w:tab/>
      </w:r>
      <w:r w:rsidRPr="00F73EAB">
        <w:rPr>
          <w:b/>
          <w:lang w:val="vi-VN"/>
        </w:rPr>
        <w:tab/>
      </w:r>
      <w:r w:rsidRPr="00F73EAB">
        <w:rPr>
          <w:b/>
        </w:rPr>
        <w:t>服务费</w:t>
      </w:r>
    </w:p>
    <w:p w14:paraId="62CB522B" w14:textId="77777777" w:rsidR="00A1542A" w:rsidRPr="00F73EAB" w:rsidRDefault="00A1542A" w:rsidP="00A1542A">
      <w:pPr>
        <w:pStyle w:val="BodyText"/>
        <w:tabs>
          <w:tab w:val="left" w:pos="630"/>
        </w:tabs>
        <w:kinsoku w:val="0"/>
        <w:overflowPunct w:val="0"/>
        <w:spacing w:line="360" w:lineRule="auto"/>
        <w:ind w:left="0"/>
        <w:jc w:val="both"/>
        <w:rPr>
          <w:b/>
        </w:rPr>
      </w:pPr>
      <w:r w:rsidRPr="00F73EAB">
        <w:rPr>
          <w:b/>
          <w:lang w:val="vi-VN"/>
        </w:rPr>
        <w:tab/>
      </w:r>
      <w:r w:rsidRPr="00F73EAB">
        <w:rPr>
          <w:b/>
          <w:lang w:val="vi-VN"/>
        </w:rPr>
        <w:tab/>
      </w:r>
      <w:r w:rsidRPr="00F73EAB">
        <w:rPr>
          <w:b/>
        </w:rPr>
        <w:t>Phí dịch vụ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218"/>
        <w:gridCol w:w="1710"/>
        <w:gridCol w:w="4230"/>
      </w:tblGrid>
      <w:tr w:rsidR="00A1542A" w:rsidRPr="00F73EAB" w14:paraId="31C40700" w14:textId="77777777" w:rsidTr="00436E99">
        <w:tc>
          <w:tcPr>
            <w:tcW w:w="751" w:type="dxa"/>
          </w:tcPr>
          <w:p w14:paraId="2D1C1ED4"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rFonts w:hint="eastAsia"/>
                <w:b/>
              </w:rPr>
              <w:t>秩序</w:t>
            </w:r>
          </w:p>
          <w:p w14:paraId="2AD77160"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STT</w:t>
            </w:r>
          </w:p>
        </w:tc>
        <w:tc>
          <w:tcPr>
            <w:tcW w:w="3218" w:type="dxa"/>
          </w:tcPr>
          <w:p w14:paraId="262538DB"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服务内容</w:t>
            </w:r>
          </w:p>
          <w:p w14:paraId="7D03003F"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Nội dung dịch vụ</w:t>
            </w:r>
          </w:p>
        </w:tc>
        <w:tc>
          <w:tcPr>
            <w:tcW w:w="1710" w:type="dxa"/>
          </w:tcPr>
          <w:p w14:paraId="772D7728"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服务费</w:t>
            </w:r>
          </w:p>
          <w:p w14:paraId="2641268E"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rFonts w:hint="eastAsia"/>
                <w:b/>
              </w:rPr>
              <w:t>（美金）</w:t>
            </w:r>
          </w:p>
          <w:p w14:paraId="2C70D427"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lastRenderedPageBreak/>
              <w:t>Phí dịch vụ (USD)</w:t>
            </w:r>
          </w:p>
        </w:tc>
        <w:tc>
          <w:tcPr>
            <w:tcW w:w="4230" w:type="dxa"/>
          </w:tcPr>
          <w:p w14:paraId="7F87A957"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lastRenderedPageBreak/>
              <w:t>备注</w:t>
            </w:r>
          </w:p>
          <w:p w14:paraId="12787242"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Ghi chú</w:t>
            </w:r>
          </w:p>
        </w:tc>
      </w:tr>
      <w:tr w:rsidR="00A1542A" w:rsidRPr="00F73EAB" w14:paraId="6BFF143B" w14:textId="77777777" w:rsidTr="00D5328C">
        <w:trPr>
          <w:trHeight w:val="2128"/>
        </w:trPr>
        <w:tc>
          <w:tcPr>
            <w:tcW w:w="751" w:type="dxa"/>
            <w:vMerge w:val="restart"/>
            <w:vAlign w:val="center"/>
          </w:tcPr>
          <w:p w14:paraId="484D473E"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1</w:t>
            </w:r>
          </w:p>
        </w:tc>
        <w:tc>
          <w:tcPr>
            <w:tcW w:w="3218" w:type="dxa"/>
            <w:vAlign w:val="center"/>
          </w:tcPr>
          <w:p w14:paraId="57B2F0DC" w14:textId="77777777" w:rsidR="00A1542A" w:rsidRPr="00F73EAB" w:rsidRDefault="00A1542A" w:rsidP="00581B2D">
            <w:pPr>
              <w:numPr>
                <w:ilvl w:val="0"/>
                <w:numId w:val="44"/>
              </w:numPr>
              <w:tabs>
                <w:tab w:val="left" w:pos="311"/>
              </w:tabs>
              <w:kinsoku w:val="0"/>
              <w:overflowPunct w:val="0"/>
              <w:snapToGrid w:val="0"/>
              <w:spacing w:line="360" w:lineRule="auto"/>
              <w:jc w:val="both"/>
              <w:rPr>
                <w:lang w:val="vi-VN"/>
              </w:rPr>
            </w:pPr>
            <w:r w:rsidRPr="00F73EAB">
              <w:rPr>
                <w:rFonts w:hint="eastAsia"/>
                <w:lang w:val="vi-VN"/>
              </w:rPr>
              <w:t>申请国家主管机构批准</w:t>
            </w:r>
            <w:r w:rsidRPr="00F73EAB">
              <w:rPr>
                <w:lang w:val="vi-VN"/>
              </w:rPr>
              <w:t>合股，收购</w:t>
            </w:r>
            <w:r w:rsidRPr="00F73EAB">
              <w:rPr>
                <w:rFonts w:hint="eastAsia"/>
                <w:lang w:val="vi-VN"/>
              </w:rPr>
              <w:t>越南公司</w:t>
            </w:r>
            <w:r w:rsidRPr="00F73EAB">
              <w:rPr>
                <w:lang w:val="vi-VN"/>
              </w:rPr>
              <w:t>股份</w:t>
            </w:r>
          </w:p>
          <w:p w14:paraId="06CF11E0" w14:textId="2C970986" w:rsidR="00A1542A" w:rsidRPr="00F73EAB" w:rsidRDefault="00A1542A" w:rsidP="00581B2D">
            <w:pPr>
              <w:pStyle w:val="BodyText"/>
              <w:tabs>
                <w:tab w:val="left" w:pos="311"/>
              </w:tabs>
              <w:kinsoku w:val="0"/>
              <w:overflowPunct w:val="0"/>
              <w:snapToGrid w:val="0"/>
              <w:spacing w:line="360" w:lineRule="auto"/>
              <w:ind w:left="360"/>
              <w:jc w:val="both"/>
              <w:rPr>
                <w:lang w:val="vi-VN"/>
              </w:rPr>
            </w:pPr>
            <w:r w:rsidRPr="00F73EAB">
              <w:rPr>
                <w:lang w:val="vi-VN"/>
              </w:rPr>
              <w:t xml:space="preserve">Xin phê duyệt nhà đầu tư nước ngoài góp vốn, mua cổ </w:t>
            </w:r>
            <w:r w:rsidR="00241B00">
              <w:rPr>
                <w:lang w:val="vi-VN"/>
              </w:rPr>
              <w:t>phần, phần vốn góp</w:t>
            </w:r>
          </w:p>
        </w:tc>
        <w:tc>
          <w:tcPr>
            <w:tcW w:w="1710" w:type="dxa"/>
            <w:vMerge w:val="restart"/>
            <w:vAlign w:val="center"/>
          </w:tcPr>
          <w:p w14:paraId="50ED6BB5" w14:textId="2C0A927B" w:rsidR="00A1542A" w:rsidRPr="00F73EAB" w:rsidRDefault="00D5328C" w:rsidP="00997EB1">
            <w:pPr>
              <w:pStyle w:val="BodyText"/>
              <w:tabs>
                <w:tab w:val="left" w:pos="630"/>
              </w:tabs>
              <w:kinsoku w:val="0"/>
              <w:overflowPunct w:val="0"/>
              <w:snapToGrid w:val="0"/>
              <w:spacing w:line="360" w:lineRule="auto"/>
              <w:ind w:left="0"/>
              <w:jc w:val="center"/>
              <w:rPr>
                <w:b/>
                <w:lang w:val="vi-VN"/>
              </w:rPr>
            </w:pPr>
            <w:r>
              <w:rPr>
                <w:b/>
                <w:lang w:val="vi-VN"/>
              </w:rPr>
              <w:t>2300</w:t>
            </w:r>
          </w:p>
          <w:p w14:paraId="3F49D479"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p>
        </w:tc>
        <w:tc>
          <w:tcPr>
            <w:tcW w:w="4230" w:type="dxa"/>
          </w:tcPr>
          <w:p w14:paraId="0E68F802"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p>
        </w:tc>
      </w:tr>
      <w:tr w:rsidR="00A1542A" w:rsidRPr="00F73EAB" w14:paraId="08C5F56B" w14:textId="77777777" w:rsidTr="00D5328C">
        <w:trPr>
          <w:trHeight w:val="1557"/>
        </w:trPr>
        <w:tc>
          <w:tcPr>
            <w:tcW w:w="751" w:type="dxa"/>
            <w:vMerge/>
            <w:vAlign w:val="center"/>
          </w:tcPr>
          <w:p w14:paraId="33B7FB6B"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p>
        </w:tc>
        <w:tc>
          <w:tcPr>
            <w:tcW w:w="3218" w:type="dxa"/>
            <w:vAlign w:val="center"/>
          </w:tcPr>
          <w:p w14:paraId="34350593" w14:textId="77777777" w:rsidR="00A1542A" w:rsidRPr="00F73EAB" w:rsidRDefault="00A1542A" w:rsidP="00581B2D">
            <w:pPr>
              <w:numPr>
                <w:ilvl w:val="0"/>
                <w:numId w:val="44"/>
              </w:numPr>
              <w:tabs>
                <w:tab w:val="left" w:pos="311"/>
              </w:tabs>
              <w:kinsoku w:val="0"/>
              <w:overflowPunct w:val="0"/>
              <w:snapToGrid w:val="0"/>
              <w:spacing w:line="360" w:lineRule="auto"/>
              <w:jc w:val="both"/>
              <w:rPr>
                <w:lang w:val="vi-VN"/>
              </w:rPr>
            </w:pPr>
            <w:r w:rsidRPr="00F73EAB">
              <w:rPr>
                <w:rFonts w:hint="eastAsia"/>
                <w:lang w:val="vi-VN"/>
              </w:rPr>
              <w:t>更改商业登记证</w:t>
            </w:r>
          </w:p>
          <w:p w14:paraId="712399BD" w14:textId="77777777" w:rsidR="00A1542A" w:rsidRPr="00F73EAB" w:rsidRDefault="00A1542A" w:rsidP="00581B2D">
            <w:pPr>
              <w:pStyle w:val="BodyText"/>
              <w:tabs>
                <w:tab w:val="left" w:pos="311"/>
              </w:tabs>
              <w:kinsoku w:val="0"/>
              <w:overflowPunct w:val="0"/>
              <w:snapToGrid w:val="0"/>
              <w:spacing w:line="360" w:lineRule="auto"/>
              <w:ind w:left="360"/>
              <w:jc w:val="both"/>
              <w:rPr>
                <w:lang w:val="vi-VN"/>
              </w:rPr>
            </w:pPr>
            <w:r w:rsidRPr="00F73EAB">
              <w:rPr>
                <w:lang w:val="vi-VN"/>
              </w:rPr>
              <w:t>Điều chỉnh Giấy chứng nhận đăng ký doanh nghiệp</w:t>
            </w:r>
          </w:p>
        </w:tc>
        <w:tc>
          <w:tcPr>
            <w:tcW w:w="1710" w:type="dxa"/>
            <w:vMerge/>
            <w:vAlign w:val="center"/>
          </w:tcPr>
          <w:p w14:paraId="7DCDD07B" w14:textId="77777777" w:rsidR="00A1542A" w:rsidRPr="00F73EAB" w:rsidRDefault="00A1542A" w:rsidP="00581B2D">
            <w:pPr>
              <w:pStyle w:val="BodyText"/>
              <w:tabs>
                <w:tab w:val="left" w:pos="630"/>
              </w:tabs>
              <w:kinsoku w:val="0"/>
              <w:overflowPunct w:val="0"/>
              <w:snapToGrid w:val="0"/>
              <w:spacing w:line="360" w:lineRule="auto"/>
              <w:ind w:left="0"/>
              <w:jc w:val="center"/>
              <w:rPr>
                <w:b/>
                <w:lang w:val="vi-VN"/>
              </w:rPr>
            </w:pPr>
          </w:p>
        </w:tc>
        <w:tc>
          <w:tcPr>
            <w:tcW w:w="4230" w:type="dxa"/>
          </w:tcPr>
          <w:p w14:paraId="49E09D3D" w14:textId="77777777" w:rsidR="00BD0098" w:rsidRDefault="00BD0098" w:rsidP="00BD0098">
            <w:pPr>
              <w:pStyle w:val="BodyText"/>
              <w:tabs>
                <w:tab w:val="left" w:pos="630"/>
              </w:tabs>
              <w:kinsoku w:val="0"/>
              <w:overflowPunct w:val="0"/>
              <w:snapToGrid w:val="0"/>
              <w:spacing w:line="360" w:lineRule="auto"/>
              <w:ind w:left="0"/>
              <w:rPr>
                <w:lang w:val="vi-VN"/>
              </w:rPr>
            </w:pPr>
            <w:r>
              <w:rPr>
                <w:lang w:val="vi-VN"/>
              </w:rPr>
              <w:t>Bao gồm thay đổi chủ sở hữu công ty</w:t>
            </w:r>
          </w:p>
          <w:p w14:paraId="09C29475" w14:textId="48FD0E6B" w:rsidR="00F54722" w:rsidRPr="00F73EAB" w:rsidRDefault="00BD0098" w:rsidP="00BD0098">
            <w:pPr>
              <w:pStyle w:val="BodyText"/>
              <w:tabs>
                <w:tab w:val="left" w:pos="630"/>
              </w:tabs>
              <w:kinsoku w:val="0"/>
              <w:overflowPunct w:val="0"/>
              <w:snapToGrid w:val="0"/>
              <w:spacing w:line="360" w:lineRule="auto"/>
              <w:ind w:left="0"/>
              <w:rPr>
                <w:lang w:val="vi-VN"/>
              </w:rPr>
            </w:pPr>
            <w:r>
              <w:rPr>
                <w:rFonts w:hint="eastAsia"/>
                <w:lang w:val="vi-VN"/>
              </w:rPr>
              <w:t>包括变更公司所有者</w:t>
            </w:r>
          </w:p>
        </w:tc>
      </w:tr>
      <w:tr w:rsidR="00A1542A" w:rsidRPr="00F73EAB" w14:paraId="050A63D8" w14:textId="77777777" w:rsidTr="00D5328C">
        <w:trPr>
          <w:trHeight w:val="863"/>
        </w:trPr>
        <w:tc>
          <w:tcPr>
            <w:tcW w:w="751" w:type="dxa"/>
            <w:vMerge/>
            <w:vAlign w:val="center"/>
          </w:tcPr>
          <w:p w14:paraId="2D64C418" w14:textId="77777777" w:rsidR="00A1542A" w:rsidRPr="00F73EAB" w:rsidRDefault="00A1542A" w:rsidP="00581B2D">
            <w:pPr>
              <w:pStyle w:val="BodyText"/>
              <w:tabs>
                <w:tab w:val="left" w:pos="630"/>
              </w:tabs>
              <w:kinsoku w:val="0"/>
              <w:overflowPunct w:val="0"/>
              <w:snapToGrid w:val="0"/>
              <w:spacing w:line="360" w:lineRule="auto"/>
              <w:ind w:left="0"/>
              <w:jc w:val="center"/>
              <w:rPr>
                <w:b/>
                <w:lang w:val="vi-VN"/>
              </w:rPr>
            </w:pPr>
          </w:p>
        </w:tc>
        <w:tc>
          <w:tcPr>
            <w:tcW w:w="3218" w:type="dxa"/>
            <w:vAlign w:val="center"/>
          </w:tcPr>
          <w:p w14:paraId="0DC3855E" w14:textId="77777777" w:rsidR="00A1542A" w:rsidRPr="00F73EAB" w:rsidRDefault="00A1542A" w:rsidP="00581B2D">
            <w:pPr>
              <w:pStyle w:val="BodyText"/>
              <w:numPr>
                <w:ilvl w:val="0"/>
                <w:numId w:val="44"/>
              </w:numPr>
              <w:tabs>
                <w:tab w:val="left" w:pos="311"/>
              </w:tabs>
              <w:kinsoku w:val="0"/>
              <w:overflowPunct w:val="0"/>
              <w:snapToGrid w:val="0"/>
              <w:spacing w:line="360" w:lineRule="auto"/>
              <w:jc w:val="both"/>
              <w:rPr>
                <w:lang w:val="vi-VN"/>
              </w:rPr>
            </w:pPr>
            <w:r w:rsidRPr="00F73EAB">
              <w:rPr>
                <w:lang w:val="vi-VN"/>
              </w:rPr>
              <w:t>Điều chỉnh Giấy chứng nhận đăng ký đầu tư</w:t>
            </w:r>
          </w:p>
          <w:p w14:paraId="20E026EA" w14:textId="77777777" w:rsidR="00F54722" w:rsidRPr="00F73EAB" w:rsidRDefault="00F54722" w:rsidP="00F54722">
            <w:pPr>
              <w:pStyle w:val="BodyText"/>
              <w:tabs>
                <w:tab w:val="left" w:pos="311"/>
              </w:tabs>
              <w:kinsoku w:val="0"/>
              <w:overflowPunct w:val="0"/>
              <w:snapToGrid w:val="0"/>
              <w:spacing w:line="360" w:lineRule="auto"/>
              <w:ind w:left="360"/>
              <w:jc w:val="both"/>
              <w:rPr>
                <w:lang w:val="vi-VN"/>
              </w:rPr>
            </w:pPr>
            <w:r w:rsidRPr="00F73EAB">
              <w:rPr>
                <w:rFonts w:hint="eastAsia"/>
                <w:lang w:val="vi-VN"/>
              </w:rPr>
              <w:t>更改投资执照</w:t>
            </w:r>
          </w:p>
        </w:tc>
        <w:tc>
          <w:tcPr>
            <w:tcW w:w="1710" w:type="dxa"/>
            <w:vMerge/>
            <w:vAlign w:val="center"/>
          </w:tcPr>
          <w:p w14:paraId="5241A896" w14:textId="77777777" w:rsidR="00A1542A" w:rsidRPr="00F73EAB" w:rsidRDefault="00A1542A" w:rsidP="00581B2D">
            <w:pPr>
              <w:pStyle w:val="BodyText"/>
              <w:tabs>
                <w:tab w:val="left" w:pos="630"/>
              </w:tabs>
              <w:kinsoku w:val="0"/>
              <w:overflowPunct w:val="0"/>
              <w:snapToGrid w:val="0"/>
              <w:spacing w:line="360" w:lineRule="auto"/>
              <w:ind w:left="0"/>
              <w:jc w:val="center"/>
              <w:rPr>
                <w:b/>
                <w:lang w:val="vi-VN"/>
              </w:rPr>
            </w:pPr>
          </w:p>
        </w:tc>
        <w:tc>
          <w:tcPr>
            <w:tcW w:w="4230" w:type="dxa"/>
          </w:tcPr>
          <w:p w14:paraId="3BED6A91" w14:textId="5AE7C1AB" w:rsidR="00A1542A" w:rsidRPr="00F73EAB" w:rsidRDefault="00A1542A" w:rsidP="00581B2D">
            <w:pPr>
              <w:pStyle w:val="BodyText"/>
              <w:tabs>
                <w:tab w:val="left" w:pos="630"/>
              </w:tabs>
              <w:kinsoku w:val="0"/>
              <w:overflowPunct w:val="0"/>
              <w:snapToGrid w:val="0"/>
              <w:spacing w:line="360" w:lineRule="auto"/>
              <w:ind w:left="0"/>
              <w:rPr>
                <w:lang w:val="vi-VN"/>
              </w:rPr>
            </w:pPr>
            <w:r w:rsidRPr="00F73EAB">
              <w:rPr>
                <w:lang w:val="vi-VN"/>
              </w:rPr>
              <w:t>Bao gồm điề</w:t>
            </w:r>
            <w:bookmarkStart w:id="0" w:name="_GoBack"/>
            <w:bookmarkEnd w:id="0"/>
            <w:r w:rsidRPr="00F73EAB">
              <w:rPr>
                <w:lang w:val="vi-VN"/>
              </w:rPr>
              <w:t xml:space="preserve">u chỉnh </w:t>
            </w:r>
            <w:r w:rsidR="005B1A2C">
              <w:rPr>
                <w:lang w:val="vi-VN"/>
              </w:rPr>
              <w:t xml:space="preserve">thay đổi </w:t>
            </w:r>
            <w:r w:rsidRPr="00F73EAB">
              <w:rPr>
                <w:lang w:val="vi-VN"/>
              </w:rPr>
              <w:t>nhà đầu tư</w:t>
            </w:r>
          </w:p>
          <w:p w14:paraId="1E1E21FB" w14:textId="0C1A8A3F" w:rsidR="00F54722" w:rsidRPr="00F73EAB" w:rsidRDefault="00A53CA1" w:rsidP="00581B2D">
            <w:pPr>
              <w:pStyle w:val="BodyText"/>
              <w:tabs>
                <w:tab w:val="left" w:pos="630"/>
              </w:tabs>
              <w:kinsoku w:val="0"/>
              <w:overflowPunct w:val="0"/>
              <w:snapToGrid w:val="0"/>
              <w:spacing w:line="360" w:lineRule="auto"/>
              <w:ind w:left="0"/>
              <w:rPr>
                <w:lang w:val="vi-VN"/>
              </w:rPr>
            </w:pPr>
            <w:r w:rsidRPr="00A53CA1">
              <w:rPr>
                <w:rFonts w:hint="eastAsia"/>
                <w:lang w:val="vi-VN"/>
              </w:rPr>
              <w:t>包括变更投资者</w:t>
            </w:r>
          </w:p>
        </w:tc>
      </w:tr>
      <w:tr w:rsidR="00A1542A" w:rsidRPr="00F73EAB" w14:paraId="61056BBF" w14:textId="77777777" w:rsidTr="00D5328C">
        <w:trPr>
          <w:trHeight w:val="440"/>
        </w:trPr>
        <w:tc>
          <w:tcPr>
            <w:tcW w:w="751" w:type="dxa"/>
            <w:vAlign w:val="center"/>
          </w:tcPr>
          <w:p w14:paraId="7AA4F7C8"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2</w:t>
            </w:r>
          </w:p>
        </w:tc>
        <w:tc>
          <w:tcPr>
            <w:tcW w:w="3218" w:type="dxa"/>
            <w:vAlign w:val="center"/>
          </w:tcPr>
          <w:p w14:paraId="25C2BB34" w14:textId="77777777" w:rsidR="00A1542A" w:rsidRPr="00F73EAB" w:rsidRDefault="00A1542A" w:rsidP="00581B2D">
            <w:pPr>
              <w:pStyle w:val="BodyText"/>
              <w:tabs>
                <w:tab w:val="left" w:pos="311"/>
              </w:tabs>
              <w:kinsoku w:val="0"/>
              <w:overflowPunct w:val="0"/>
              <w:snapToGrid w:val="0"/>
              <w:spacing w:line="360" w:lineRule="auto"/>
              <w:ind w:left="0"/>
              <w:jc w:val="both"/>
            </w:pPr>
            <w:r w:rsidRPr="00F73EAB">
              <w:t>Chi phí đi lại</w:t>
            </w:r>
          </w:p>
          <w:p w14:paraId="3A9483FF" w14:textId="77777777" w:rsidR="00F54722" w:rsidRPr="00F73EAB" w:rsidRDefault="00F54722" w:rsidP="00581B2D">
            <w:pPr>
              <w:pStyle w:val="BodyText"/>
              <w:tabs>
                <w:tab w:val="left" w:pos="311"/>
              </w:tabs>
              <w:kinsoku w:val="0"/>
              <w:overflowPunct w:val="0"/>
              <w:snapToGrid w:val="0"/>
              <w:spacing w:line="360" w:lineRule="auto"/>
              <w:ind w:left="0"/>
              <w:jc w:val="both"/>
              <w:rPr>
                <w:lang w:val="vi-VN"/>
              </w:rPr>
            </w:pPr>
            <w:r w:rsidRPr="00F73EAB">
              <w:rPr>
                <w:rFonts w:hint="eastAsia"/>
              </w:rPr>
              <w:t>交通费</w:t>
            </w:r>
          </w:p>
        </w:tc>
        <w:tc>
          <w:tcPr>
            <w:tcW w:w="1710" w:type="dxa"/>
            <w:vAlign w:val="center"/>
          </w:tcPr>
          <w:p w14:paraId="6E9899C3" w14:textId="130CEF30" w:rsidR="00A1542A" w:rsidRPr="00F73EAB" w:rsidRDefault="00D5328C" w:rsidP="00581B2D">
            <w:pPr>
              <w:pStyle w:val="BodyText"/>
              <w:tabs>
                <w:tab w:val="left" w:pos="630"/>
              </w:tabs>
              <w:kinsoku w:val="0"/>
              <w:overflowPunct w:val="0"/>
              <w:snapToGrid w:val="0"/>
              <w:spacing w:line="360" w:lineRule="auto"/>
              <w:ind w:left="0"/>
              <w:jc w:val="center"/>
              <w:rPr>
                <w:b/>
              </w:rPr>
            </w:pPr>
            <w:r>
              <w:rPr>
                <w:b/>
              </w:rPr>
              <w:t>210</w:t>
            </w:r>
          </w:p>
        </w:tc>
        <w:tc>
          <w:tcPr>
            <w:tcW w:w="4230" w:type="dxa"/>
          </w:tcPr>
          <w:p w14:paraId="15B64725" w14:textId="77777777" w:rsidR="009A20C7" w:rsidRDefault="009A20C7" w:rsidP="009A20C7">
            <w:pPr>
              <w:spacing w:before="60" w:after="60"/>
              <w:contextualSpacing/>
              <w:rPr>
                <w:rFonts w:eastAsia="Times New Roman"/>
              </w:rPr>
            </w:pPr>
            <w:r>
              <w:rPr>
                <w:rFonts w:eastAsia="Times New Roman"/>
              </w:rPr>
              <w:t xml:space="preserve">Chi phí đi lại ngoài phạm vi Thành phố Hà Nội và TP. Hồ Chí Minh </w:t>
            </w:r>
          </w:p>
          <w:p w14:paraId="6F4FBCA8" w14:textId="0CD422DF" w:rsidR="00A1542A" w:rsidRPr="00F73EAB" w:rsidRDefault="009A20C7" w:rsidP="009A20C7">
            <w:pPr>
              <w:pStyle w:val="BodyText"/>
              <w:tabs>
                <w:tab w:val="left" w:pos="630"/>
              </w:tabs>
              <w:kinsoku w:val="0"/>
              <w:overflowPunct w:val="0"/>
              <w:snapToGrid w:val="0"/>
              <w:spacing w:line="360" w:lineRule="auto"/>
              <w:ind w:left="0"/>
            </w:pPr>
            <w:r w:rsidRPr="00382597">
              <w:rPr>
                <w:rFonts w:ascii="MS Mincho" w:eastAsia="MS Mincho" w:hAnsi="MS Mincho" w:cs="MS Mincho" w:hint="eastAsia"/>
              </w:rPr>
              <w:t>胡志明市或河内市以外的交通</w:t>
            </w:r>
            <w:r w:rsidRPr="00382597">
              <w:rPr>
                <w:rFonts w:ascii="SimSun" w:hAnsi="SimSun" w:cs="SimSun" w:hint="eastAsia"/>
              </w:rPr>
              <w:t>费</w:t>
            </w:r>
          </w:p>
        </w:tc>
      </w:tr>
      <w:tr w:rsidR="00A1542A" w:rsidRPr="00F73EAB" w14:paraId="21D7C636" w14:textId="77777777" w:rsidTr="00D5328C">
        <w:trPr>
          <w:trHeight w:val="440"/>
        </w:trPr>
        <w:tc>
          <w:tcPr>
            <w:tcW w:w="751" w:type="dxa"/>
            <w:vAlign w:val="center"/>
          </w:tcPr>
          <w:p w14:paraId="28035BD3" w14:textId="77777777" w:rsidR="00A1542A" w:rsidRPr="00F73EAB" w:rsidRDefault="00A1542A" w:rsidP="00581B2D">
            <w:pPr>
              <w:pStyle w:val="BodyText"/>
              <w:tabs>
                <w:tab w:val="left" w:pos="630"/>
              </w:tabs>
              <w:kinsoku w:val="0"/>
              <w:overflowPunct w:val="0"/>
              <w:snapToGrid w:val="0"/>
              <w:spacing w:line="360" w:lineRule="auto"/>
              <w:ind w:left="0"/>
              <w:jc w:val="center"/>
              <w:rPr>
                <w:b/>
              </w:rPr>
            </w:pPr>
            <w:r w:rsidRPr="00F73EAB">
              <w:rPr>
                <w:b/>
              </w:rPr>
              <w:t>3</w:t>
            </w:r>
          </w:p>
        </w:tc>
        <w:tc>
          <w:tcPr>
            <w:tcW w:w="3218" w:type="dxa"/>
            <w:vAlign w:val="center"/>
          </w:tcPr>
          <w:p w14:paraId="23E67489" w14:textId="77777777" w:rsidR="00A1542A" w:rsidRPr="00F73EAB" w:rsidRDefault="00A1542A" w:rsidP="00581B2D">
            <w:pPr>
              <w:pStyle w:val="BodyText"/>
              <w:tabs>
                <w:tab w:val="left" w:pos="311"/>
              </w:tabs>
              <w:kinsoku w:val="0"/>
              <w:overflowPunct w:val="0"/>
              <w:snapToGrid w:val="0"/>
              <w:spacing w:line="360" w:lineRule="auto"/>
              <w:ind w:left="0"/>
              <w:jc w:val="both"/>
            </w:pPr>
            <w:r w:rsidRPr="00F73EAB">
              <w:t>Phí dịch và công chứng tài liệu tại Việt Nam</w:t>
            </w:r>
          </w:p>
          <w:p w14:paraId="5B117F2A" w14:textId="77777777" w:rsidR="00F54722" w:rsidRPr="00F73EAB" w:rsidRDefault="00F54722" w:rsidP="00581B2D">
            <w:pPr>
              <w:pStyle w:val="BodyText"/>
              <w:tabs>
                <w:tab w:val="left" w:pos="311"/>
              </w:tabs>
              <w:kinsoku w:val="0"/>
              <w:overflowPunct w:val="0"/>
              <w:snapToGrid w:val="0"/>
              <w:spacing w:line="360" w:lineRule="auto"/>
              <w:ind w:left="0"/>
              <w:jc w:val="both"/>
            </w:pPr>
            <w:r w:rsidRPr="00F73EAB">
              <w:rPr>
                <w:rFonts w:hint="eastAsia"/>
              </w:rPr>
              <w:t>在越南翻译及公正材料费用</w:t>
            </w:r>
          </w:p>
        </w:tc>
        <w:tc>
          <w:tcPr>
            <w:tcW w:w="1710" w:type="dxa"/>
            <w:vAlign w:val="center"/>
          </w:tcPr>
          <w:p w14:paraId="49484E77" w14:textId="1C9CBF28" w:rsidR="00A1542A" w:rsidRPr="00F73EAB" w:rsidRDefault="00D5328C" w:rsidP="00581B2D">
            <w:pPr>
              <w:pStyle w:val="BodyText"/>
              <w:tabs>
                <w:tab w:val="left" w:pos="630"/>
              </w:tabs>
              <w:kinsoku w:val="0"/>
              <w:overflowPunct w:val="0"/>
              <w:snapToGrid w:val="0"/>
              <w:spacing w:line="360" w:lineRule="auto"/>
              <w:ind w:left="0"/>
              <w:jc w:val="center"/>
              <w:rPr>
                <w:b/>
              </w:rPr>
            </w:pPr>
            <w:r>
              <w:rPr>
                <w:b/>
              </w:rPr>
              <w:t>350</w:t>
            </w:r>
          </w:p>
        </w:tc>
        <w:tc>
          <w:tcPr>
            <w:tcW w:w="4230" w:type="dxa"/>
          </w:tcPr>
          <w:p w14:paraId="75F70DC2" w14:textId="77777777" w:rsidR="00A1542A" w:rsidRPr="00F73EAB" w:rsidRDefault="00A1542A" w:rsidP="00581B2D">
            <w:pPr>
              <w:pStyle w:val="BodyText"/>
              <w:tabs>
                <w:tab w:val="left" w:pos="630"/>
              </w:tabs>
              <w:kinsoku w:val="0"/>
              <w:overflowPunct w:val="0"/>
              <w:snapToGrid w:val="0"/>
              <w:spacing w:line="360" w:lineRule="auto"/>
              <w:ind w:left="0"/>
            </w:pPr>
          </w:p>
        </w:tc>
      </w:tr>
      <w:tr w:rsidR="002A1D91" w:rsidRPr="00F73EAB" w14:paraId="10F32471" w14:textId="77777777" w:rsidTr="00D5328C">
        <w:trPr>
          <w:trHeight w:val="440"/>
        </w:trPr>
        <w:tc>
          <w:tcPr>
            <w:tcW w:w="751" w:type="dxa"/>
            <w:vAlign w:val="center"/>
          </w:tcPr>
          <w:p w14:paraId="2C421E79" w14:textId="7748E99E" w:rsidR="002A1D91" w:rsidRPr="00F73EAB" w:rsidRDefault="002A1D91" w:rsidP="00581B2D">
            <w:pPr>
              <w:pStyle w:val="BodyText"/>
              <w:tabs>
                <w:tab w:val="left" w:pos="630"/>
              </w:tabs>
              <w:kinsoku w:val="0"/>
              <w:overflowPunct w:val="0"/>
              <w:snapToGrid w:val="0"/>
              <w:spacing w:line="360" w:lineRule="auto"/>
              <w:ind w:left="0"/>
              <w:jc w:val="center"/>
              <w:rPr>
                <w:b/>
              </w:rPr>
            </w:pPr>
            <w:r>
              <w:rPr>
                <w:b/>
              </w:rPr>
              <w:t>4</w:t>
            </w:r>
          </w:p>
        </w:tc>
        <w:tc>
          <w:tcPr>
            <w:tcW w:w="3218" w:type="dxa"/>
            <w:vAlign w:val="center"/>
          </w:tcPr>
          <w:p w14:paraId="433740FE" w14:textId="77777777" w:rsidR="002A1D91" w:rsidRDefault="002A1D91" w:rsidP="002A1D91">
            <w:pPr>
              <w:spacing w:afterLines="50" w:after="120" w:line="24" w:lineRule="atLeast"/>
              <w:rPr>
                <w:color w:val="000000"/>
              </w:rPr>
            </w:pPr>
            <w:r>
              <w:rPr>
                <w:color w:val="000000"/>
              </w:rPr>
              <w:t>在越南办理中国护照翻译公证</w:t>
            </w:r>
          </w:p>
          <w:p w14:paraId="7F97C432" w14:textId="348A9098" w:rsidR="002A1D91" w:rsidRPr="00F73EAB" w:rsidRDefault="002A1D91" w:rsidP="002A1D91">
            <w:pPr>
              <w:pStyle w:val="BodyText"/>
              <w:tabs>
                <w:tab w:val="left" w:pos="311"/>
              </w:tabs>
              <w:kinsoku w:val="0"/>
              <w:overflowPunct w:val="0"/>
              <w:snapToGrid w:val="0"/>
              <w:spacing w:line="360" w:lineRule="auto"/>
              <w:ind w:left="0"/>
              <w:jc w:val="both"/>
            </w:pPr>
            <w:r>
              <w:rPr>
                <w:color w:val="000000"/>
              </w:rPr>
              <w:t>Phí</w:t>
            </w:r>
            <w:r>
              <w:rPr>
                <w:color w:val="000000"/>
                <w:lang w:val="vi-VN"/>
              </w:rPr>
              <w:t xml:space="preserve"> dịch và công chứng hộ chiếu Trung Quốc tại Việt Nam</w:t>
            </w:r>
            <w:r w:rsidR="00001935">
              <w:rPr>
                <w:color w:val="000000"/>
                <w:lang w:val="vi-VN"/>
              </w:rPr>
              <w:t xml:space="preserve"> </w:t>
            </w:r>
          </w:p>
        </w:tc>
        <w:tc>
          <w:tcPr>
            <w:tcW w:w="1710" w:type="dxa"/>
            <w:vAlign w:val="center"/>
          </w:tcPr>
          <w:p w14:paraId="3979EEDB" w14:textId="20389511" w:rsidR="002A1D91" w:rsidRDefault="00D5328C" w:rsidP="00D5328C">
            <w:pPr>
              <w:spacing w:before="120"/>
              <w:jc w:val="center"/>
              <w:rPr>
                <w:b/>
                <w:color w:val="000000"/>
                <w:lang w:val="vi-VN"/>
              </w:rPr>
            </w:pPr>
            <w:r>
              <w:rPr>
                <w:b/>
                <w:color w:val="000000"/>
                <w:lang w:val="vi-VN"/>
              </w:rPr>
              <w:t>210</w:t>
            </w:r>
            <w:r w:rsidR="002A1D91">
              <w:rPr>
                <w:b/>
                <w:color w:val="000000"/>
                <w:lang w:val="vi-VN"/>
              </w:rPr>
              <w:t>/quyển</w:t>
            </w:r>
          </w:p>
          <w:p w14:paraId="7C4EB3DD" w14:textId="3C364CF1" w:rsidR="002A1D91" w:rsidRDefault="00D5328C" w:rsidP="00D5328C">
            <w:pPr>
              <w:pStyle w:val="BodyText"/>
              <w:tabs>
                <w:tab w:val="left" w:pos="630"/>
              </w:tabs>
              <w:kinsoku w:val="0"/>
              <w:overflowPunct w:val="0"/>
              <w:snapToGrid w:val="0"/>
              <w:spacing w:line="360" w:lineRule="auto"/>
              <w:ind w:left="0"/>
              <w:jc w:val="center"/>
              <w:rPr>
                <w:b/>
              </w:rPr>
            </w:pPr>
            <w:r>
              <w:rPr>
                <w:b/>
                <w:color w:val="000000"/>
                <w:lang w:val="vi-VN"/>
              </w:rPr>
              <w:t>210</w:t>
            </w:r>
            <w:r w:rsidR="002A1D91">
              <w:rPr>
                <w:rFonts w:hint="eastAsia"/>
                <w:b/>
                <w:color w:val="000000"/>
                <w:lang w:val="vi-VN"/>
              </w:rPr>
              <w:t>/</w:t>
            </w:r>
            <w:r w:rsidR="002A1D91">
              <w:rPr>
                <w:b/>
                <w:color w:val="000000"/>
                <w:lang w:val="vi-VN"/>
              </w:rPr>
              <w:t>本</w:t>
            </w:r>
          </w:p>
        </w:tc>
        <w:tc>
          <w:tcPr>
            <w:tcW w:w="4230" w:type="dxa"/>
          </w:tcPr>
          <w:p w14:paraId="36E1ED6D" w14:textId="0EDBCA11" w:rsidR="00001935" w:rsidRDefault="00001935" w:rsidP="00581B2D">
            <w:pPr>
              <w:pStyle w:val="BodyText"/>
              <w:tabs>
                <w:tab w:val="left" w:pos="630"/>
              </w:tabs>
              <w:kinsoku w:val="0"/>
              <w:overflowPunct w:val="0"/>
              <w:snapToGrid w:val="0"/>
              <w:spacing w:line="360" w:lineRule="auto"/>
              <w:ind w:left="0"/>
              <w:rPr>
                <w:lang w:val="vi-VN"/>
              </w:rPr>
            </w:pPr>
            <w:r w:rsidRPr="00001935">
              <w:rPr>
                <w:rFonts w:hint="eastAsia"/>
                <w:lang w:val="vi-VN"/>
              </w:rPr>
              <w:t>如有</w:t>
            </w:r>
          </w:p>
          <w:p w14:paraId="72570F4E" w14:textId="43B94D94" w:rsidR="002A1D91" w:rsidRPr="00001935" w:rsidRDefault="00001935" w:rsidP="00581B2D">
            <w:pPr>
              <w:pStyle w:val="BodyText"/>
              <w:tabs>
                <w:tab w:val="left" w:pos="630"/>
              </w:tabs>
              <w:kinsoku w:val="0"/>
              <w:overflowPunct w:val="0"/>
              <w:snapToGrid w:val="0"/>
              <w:spacing w:line="360" w:lineRule="auto"/>
              <w:ind w:left="0"/>
              <w:rPr>
                <w:lang w:val="vi-VN"/>
              </w:rPr>
            </w:pPr>
            <w:r>
              <w:t>Nếu</w:t>
            </w:r>
            <w:r>
              <w:rPr>
                <w:lang w:val="vi-VN"/>
              </w:rPr>
              <w:t xml:space="preserve"> có</w:t>
            </w:r>
          </w:p>
        </w:tc>
      </w:tr>
      <w:tr w:rsidR="00194F83" w:rsidRPr="00F73EAB" w14:paraId="308CE75F" w14:textId="77777777" w:rsidTr="00D5328C">
        <w:trPr>
          <w:trHeight w:val="440"/>
        </w:trPr>
        <w:tc>
          <w:tcPr>
            <w:tcW w:w="751" w:type="dxa"/>
            <w:vAlign w:val="center"/>
          </w:tcPr>
          <w:p w14:paraId="5E1465E5" w14:textId="57E83ACF" w:rsidR="00194F83" w:rsidRDefault="00194F83" w:rsidP="00581B2D">
            <w:pPr>
              <w:pStyle w:val="BodyText"/>
              <w:tabs>
                <w:tab w:val="left" w:pos="630"/>
              </w:tabs>
              <w:kinsoku w:val="0"/>
              <w:overflowPunct w:val="0"/>
              <w:snapToGrid w:val="0"/>
              <w:spacing w:line="360" w:lineRule="auto"/>
              <w:ind w:left="0"/>
              <w:jc w:val="center"/>
              <w:rPr>
                <w:b/>
              </w:rPr>
            </w:pPr>
            <w:r>
              <w:rPr>
                <w:b/>
              </w:rPr>
              <w:t>5</w:t>
            </w:r>
          </w:p>
        </w:tc>
        <w:tc>
          <w:tcPr>
            <w:tcW w:w="3218" w:type="dxa"/>
            <w:vAlign w:val="center"/>
          </w:tcPr>
          <w:p w14:paraId="584B9FA4" w14:textId="77777777" w:rsidR="00194F83" w:rsidRPr="00307677" w:rsidRDefault="00194F83" w:rsidP="00194F83">
            <w:pPr>
              <w:spacing w:afterLines="50" w:after="120" w:line="24" w:lineRule="atLeast"/>
              <w:rPr>
                <w:color w:val="000000"/>
                <w:lang w:val="vi-VN"/>
              </w:rPr>
            </w:pPr>
            <w:r w:rsidRPr="00307677">
              <w:rPr>
                <w:color w:val="000000"/>
                <w:lang w:val="vi-VN"/>
              </w:rPr>
              <w:t>Thực hiện thủ tục Hợp pháp hóa lãnh sự tài liệu để sử dụng tại Việt Nam</w:t>
            </w:r>
            <w:r>
              <w:rPr>
                <w:color w:val="000000"/>
                <w:lang w:val="vi-VN"/>
              </w:rPr>
              <w:t xml:space="preserve"> </w:t>
            </w:r>
            <w:r>
              <w:rPr>
                <w:kern w:val="2"/>
                <w:lang w:val="vi-VN"/>
              </w:rPr>
              <w:t>(nếu cần</w:t>
            </w:r>
            <w:r>
              <w:rPr>
                <w:rFonts w:hint="eastAsia"/>
                <w:kern w:val="2"/>
                <w:lang w:val="vi-VN"/>
              </w:rPr>
              <w:t>)</w:t>
            </w:r>
          </w:p>
          <w:p w14:paraId="4F95E1CD" w14:textId="68383117" w:rsidR="00194F83" w:rsidRDefault="00194F83" w:rsidP="00194F83">
            <w:pPr>
              <w:spacing w:afterLines="50" w:after="120" w:line="24" w:lineRule="atLeast"/>
              <w:rPr>
                <w:color w:val="000000"/>
              </w:rPr>
            </w:pPr>
            <w:r w:rsidRPr="00307677">
              <w:rPr>
                <w:rFonts w:hint="eastAsia"/>
                <w:color w:val="000000"/>
                <w:lang w:val="vi-VN"/>
              </w:rPr>
              <w:t>在越南办理领事认证</w:t>
            </w:r>
            <w:r>
              <w:rPr>
                <w:kern w:val="2"/>
                <w:lang w:val="vi-VN"/>
              </w:rPr>
              <w:t>(</w:t>
            </w:r>
            <w:r w:rsidRPr="00140035">
              <w:rPr>
                <w:rFonts w:hint="eastAsia"/>
                <w:kern w:val="2"/>
                <w:lang w:val="vi-VN"/>
              </w:rPr>
              <w:t>若需</w:t>
            </w:r>
            <w:r>
              <w:rPr>
                <w:rFonts w:hint="eastAsia"/>
                <w:kern w:val="2"/>
                <w:lang w:val="vi-VN"/>
              </w:rPr>
              <w:t>)</w:t>
            </w:r>
          </w:p>
        </w:tc>
        <w:tc>
          <w:tcPr>
            <w:tcW w:w="1710" w:type="dxa"/>
            <w:vAlign w:val="center"/>
          </w:tcPr>
          <w:p w14:paraId="4404469F" w14:textId="1B4DDA8C" w:rsidR="00194F83" w:rsidRDefault="00D5328C" w:rsidP="002A1D91">
            <w:pPr>
              <w:spacing w:before="120"/>
              <w:jc w:val="center"/>
              <w:rPr>
                <w:b/>
                <w:color w:val="000000"/>
                <w:lang w:val="vi-VN"/>
              </w:rPr>
            </w:pPr>
            <w:r>
              <w:rPr>
                <w:b/>
                <w:color w:val="000000"/>
                <w:lang w:val="vi-VN"/>
              </w:rPr>
              <w:t>455</w:t>
            </w:r>
          </w:p>
        </w:tc>
        <w:tc>
          <w:tcPr>
            <w:tcW w:w="4230" w:type="dxa"/>
          </w:tcPr>
          <w:p w14:paraId="731610BC" w14:textId="77777777" w:rsidR="00194F83" w:rsidRPr="00001935" w:rsidRDefault="00194F83" w:rsidP="00581B2D">
            <w:pPr>
              <w:pStyle w:val="BodyText"/>
              <w:tabs>
                <w:tab w:val="left" w:pos="630"/>
              </w:tabs>
              <w:kinsoku w:val="0"/>
              <w:overflowPunct w:val="0"/>
              <w:snapToGrid w:val="0"/>
              <w:spacing w:line="360" w:lineRule="auto"/>
              <w:ind w:left="0"/>
              <w:rPr>
                <w:lang w:val="vi-VN"/>
              </w:rPr>
            </w:pPr>
          </w:p>
        </w:tc>
      </w:tr>
      <w:tr w:rsidR="00A1542A" w:rsidRPr="00F73EAB" w14:paraId="53F58FF6" w14:textId="77777777" w:rsidTr="00D5328C">
        <w:tc>
          <w:tcPr>
            <w:tcW w:w="3969" w:type="dxa"/>
            <w:gridSpan w:val="2"/>
            <w:vAlign w:val="center"/>
          </w:tcPr>
          <w:p w14:paraId="6DDBCD79" w14:textId="244B9712" w:rsidR="00A1542A" w:rsidRPr="00F73EAB" w:rsidRDefault="00A1542A" w:rsidP="00581B2D">
            <w:pPr>
              <w:pStyle w:val="Default"/>
              <w:snapToGrid w:val="0"/>
              <w:spacing w:line="360" w:lineRule="auto"/>
              <w:jc w:val="center"/>
              <w:rPr>
                <w:rFonts w:ascii="Times New Roman" w:hAnsi="Times New Roman" w:cs="Times New Roman"/>
                <w:b/>
                <w:color w:val="auto"/>
              </w:rPr>
            </w:pPr>
            <w:r w:rsidRPr="00F73EAB">
              <w:rPr>
                <w:rFonts w:ascii="Times New Roman" w:hAnsi="Times New Roman" w:cs="Times New Roman"/>
                <w:b/>
                <w:color w:val="auto"/>
              </w:rPr>
              <w:t>合计</w:t>
            </w:r>
            <w:r w:rsidRPr="00F73EAB">
              <w:rPr>
                <w:rFonts w:ascii="Times New Roman" w:hAnsi="Times New Roman" w:cs="Times New Roman"/>
                <w:b/>
                <w:color w:val="auto"/>
              </w:rPr>
              <w:t xml:space="preserve"> Tổng (chưa bao gồm VAT) </w:t>
            </w:r>
          </w:p>
        </w:tc>
        <w:tc>
          <w:tcPr>
            <w:tcW w:w="1710" w:type="dxa"/>
            <w:vAlign w:val="center"/>
          </w:tcPr>
          <w:p w14:paraId="24667C37" w14:textId="1D80A85A" w:rsidR="00A1542A" w:rsidRPr="00F73EAB" w:rsidRDefault="00D5328C" w:rsidP="00581B2D">
            <w:pPr>
              <w:pStyle w:val="BodyText"/>
              <w:tabs>
                <w:tab w:val="left" w:pos="630"/>
              </w:tabs>
              <w:kinsoku w:val="0"/>
              <w:overflowPunct w:val="0"/>
              <w:snapToGrid w:val="0"/>
              <w:spacing w:line="360" w:lineRule="auto"/>
              <w:ind w:left="0"/>
              <w:jc w:val="center"/>
              <w:rPr>
                <w:b/>
              </w:rPr>
            </w:pPr>
            <w:r>
              <w:rPr>
                <w:b/>
                <w:lang w:val="vi-VN"/>
              </w:rPr>
              <w:t>......</w:t>
            </w:r>
            <w:r w:rsidR="00A1542A" w:rsidRPr="00F73EAB">
              <w:rPr>
                <w:b/>
              </w:rPr>
              <w:t xml:space="preserve"> USD</w:t>
            </w:r>
          </w:p>
        </w:tc>
        <w:tc>
          <w:tcPr>
            <w:tcW w:w="4230" w:type="dxa"/>
          </w:tcPr>
          <w:p w14:paraId="0AB81B22" w14:textId="77777777" w:rsidR="00A1542A" w:rsidRPr="00F73EAB" w:rsidRDefault="00A1542A" w:rsidP="00581B2D">
            <w:pPr>
              <w:pStyle w:val="Default"/>
              <w:snapToGrid w:val="0"/>
              <w:spacing w:line="360" w:lineRule="auto"/>
              <w:rPr>
                <w:color w:val="auto"/>
              </w:rPr>
            </w:pPr>
          </w:p>
        </w:tc>
      </w:tr>
    </w:tbl>
    <w:p w14:paraId="2B95FD42" w14:textId="77777777" w:rsidR="00A1542A" w:rsidRPr="00F73EAB" w:rsidRDefault="00A1542A" w:rsidP="00F9600D">
      <w:pPr>
        <w:pStyle w:val="BodyText"/>
        <w:kinsoku w:val="0"/>
        <w:overflowPunct w:val="0"/>
        <w:spacing w:line="360" w:lineRule="auto"/>
        <w:jc w:val="both"/>
        <w:rPr>
          <w:kern w:val="2"/>
          <w:lang w:val="vi-VN"/>
        </w:rPr>
      </w:pPr>
    </w:p>
    <w:p w14:paraId="75F86A73" w14:textId="77777777" w:rsidR="00FA0C3F" w:rsidRDefault="00FA0C3F" w:rsidP="00FA0C3F">
      <w:pPr>
        <w:pStyle w:val="BodyText"/>
        <w:kinsoku w:val="0"/>
        <w:overflowPunct w:val="0"/>
        <w:spacing w:line="276" w:lineRule="auto"/>
        <w:ind w:left="0"/>
        <w:jc w:val="both"/>
        <w:rPr>
          <w:kern w:val="2"/>
        </w:rPr>
      </w:pPr>
      <w:r w:rsidRPr="00E2143D">
        <w:rPr>
          <w:rFonts w:hint="eastAsia"/>
          <w:kern w:val="2"/>
        </w:rPr>
        <w:t>注意：上述服务费已含政府费用、交通费、越南境内和国外快递费用、公证翻译费，领事认证费但未含增值税与若客户不符合许可条件的其他费用（如有）。</w:t>
      </w:r>
    </w:p>
    <w:p w14:paraId="5618BB48" w14:textId="77777777" w:rsidR="00FA0C3F" w:rsidRDefault="00FA0C3F" w:rsidP="00FA0C3F">
      <w:pPr>
        <w:pStyle w:val="BodyText"/>
        <w:kinsoku w:val="0"/>
        <w:overflowPunct w:val="0"/>
        <w:spacing w:line="276" w:lineRule="auto"/>
        <w:ind w:left="0"/>
        <w:jc w:val="both"/>
        <w:rPr>
          <w:kern w:val="2"/>
          <w:lang w:val="vi-VN"/>
        </w:rPr>
      </w:pPr>
      <w:r w:rsidRPr="00143568">
        <w:rPr>
          <w:kern w:val="2"/>
        </w:rPr>
        <w:t xml:space="preserve">Lưu ý: Phí dịch vụ trên </w:t>
      </w:r>
      <w:r w:rsidRPr="00143568">
        <w:rPr>
          <w:kern w:val="2"/>
          <w:lang w:val="vi-VN"/>
        </w:rPr>
        <w:t>đã bao gồm phí nhà nước</w:t>
      </w:r>
      <w:r w:rsidRPr="00143568">
        <w:rPr>
          <w:kern w:val="2"/>
        </w:rPr>
        <w:t>, chi phí đi lại,</w:t>
      </w:r>
      <w:r w:rsidRPr="00143568">
        <w:rPr>
          <w:kern w:val="2"/>
          <w:lang w:val="vi-VN"/>
        </w:rPr>
        <w:t xml:space="preserve"> </w:t>
      </w:r>
      <w:r w:rsidRPr="00143568">
        <w:rPr>
          <w:kern w:val="2"/>
        </w:rPr>
        <w:t xml:space="preserve">chi phí chuyển phát nhanh phạm vi </w:t>
      </w:r>
      <w:r w:rsidRPr="00143568">
        <w:rPr>
          <w:kern w:val="2"/>
        </w:rPr>
        <w:lastRenderedPageBreak/>
        <w:t>trong nước Việt Nam</w:t>
      </w:r>
      <w:r>
        <w:rPr>
          <w:kern w:val="2"/>
        </w:rPr>
        <w:t xml:space="preserve"> và nước ngoài</w:t>
      </w:r>
      <w:r w:rsidRPr="00143568">
        <w:rPr>
          <w:kern w:val="2"/>
          <w:lang w:val="vi-VN"/>
        </w:rPr>
        <w:t>,</w:t>
      </w:r>
      <w:r w:rsidRPr="00143568">
        <w:rPr>
          <w:kern w:val="2"/>
        </w:rPr>
        <w:t xml:space="preserve"> chi phí dịch thuật công </w:t>
      </w:r>
      <w:r>
        <w:rPr>
          <w:kern w:val="2"/>
        </w:rPr>
        <w:t>chứng</w:t>
      </w:r>
      <w:r>
        <w:rPr>
          <w:kern w:val="2"/>
          <w:lang w:val="vi-VN"/>
        </w:rPr>
        <w:t>, phí hợp pháp hóa lãnh sự</w:t>
      </w:r>
      <w:r w:rsidRPr="00143568">
        <w:rPr>
          <w:kern w:val="2"/>
        </w:rPr>
        <w:t xml:space="preserve"> nhưng chưa bao gồm VAT</w:t>
      </w:r>
      <w:r>
        <w:rPr>
          <w:kern w:val="2"/>
          <w:lang w:val="vi-VN"/>
        </w:rPr>
        <w:t xml:space="preserve"> và chi phí khác nếu khách hàng không đáp ứng được điều kiện cấp phép (nếu có)</w:t>
      </w:r>
    </w:p>
    <w:p w14:paraId="21ED1807" w14:textId="77777777" w:rsidR="00F9600D" w:rsidRPr="00F9600D" w:rsidRDefault="00F9600D" w:rsidP="00FA0C3F">
      <w:pPr>
        <w:pStyle w:val="BodyText"/>
        <w:kinsoku w:val="0"/>
        <w:overflowPunct w:val="0"/>
        <w:snapToGrid w:val="0"/>
        <w:spacing w:line="276" w:lineRule="auto"/>
        <w:jc w:val="both"/>
        <w:rPr>
          <w:kern w:val="2"/>
          <w:lang w:val="vi-VN"/>
        </w:rPr>
      </w:pPr>
    </w:p>
    <w:p w14:paraId="649C9AFB" w14:textId="77777777" w:rsidR="00A1542A" w:rsidRPr="00F73EAB" w:rsidRDefault="00A1542A" w:rsidP="00A1542A">
      <w:pPr>
        <w:pStyle w:val="BodyText"/>
        <w:numPr>
          <w:ilvl w:val="0"/>
          <w:numId w:val="33"/>
        </w:numPr>
        <w:tabs>
          <w:tab w:val="left" w:pos="720"/>
        </w:tabs>
        <w:kinsoku w:val="0"/>
        <w:overflowPunct w:val="0"/>
        <w:spacing w:line="360" w:lineRule="auto"/>
        <w:ind w:left="810" w:hanging="810"/>
        <w:jc w:val="both"/>
        <w:rPr>
          <w:b/>
        </w:rPr>
      </w:pPr>
      <w:r w:rsidRPr="00F73EAB">
        <w:rPr>
          <w:b/>
        </w:rPr>
        <w:t>付款方式</w:t>
      </w:r>
    </w:p>
    <w:p w14:paraId="66F27D8D" w14:textId="77777777" w:rsidR="00A1542A" w:rsidRPr="00F73EAB" w:rsidRDefault="00A1542A" w:rsidP="00A1542A">
      <w:pPr>
        <w:pStyle w:val="BodyText"/>
        <w:tabs>
          <w:tab w:val="left" w:pos="720"/>
        </w:tabs>
        <w:kinsoku w:val="0"/>
        <w:overflowPunct w:val="0"/>
        <w:spacing w:line="360" w:lineRule="auto"/>
        <w:ind w:left="450"/>
        <w:jc w:val="both"/>
        <w:rPr>
          <w:b/>
        </w:rPr>
      </w:pPr>
      <w:r w:rsidRPr="00F73EAB">
        <w:rPr>
          <w:b/>
        </w:rPr>
        <w:tab/>
        <w:t>Phương thức thanh toán</w:t>
      </w:r>
    </w:p>
    <w:p w14:paraId="7FC7796A" w14:textId="77777777" w:rsidR="00A1542A" w:rsidRPr="00F73EAB" w:rsidRDefault="00A1542A" w:rsidP="00A1542A">
      <w:pPr>
        <w:pStyle w:val="BodyText"/>
        <w:kinsoku w:val="0"/>
        <w:overflowPunct w:val="0"/>
        <w:spacing w:line="360" w:lineRule="auto"/>
        <w:ind w:left="0"/>
        <w:jc w:val="both"/>
        <w:rPr>
          <w:kern w:val="2"/>
        </w:rPr>
      </w:pPr>
      <w:r w:rsidRPr="00F73EAB">
        <w:rPr>
          <w:kern w:val="2"/>
          <w:lang w:val="vi-VN"/>
        </w:rPr>
        <w:tab/>
      </w:r>
      <w:r w:rsidRPr="00F73EAB">
        <w:rPr>
          <w:rFonts w:hint="eastAsia"/>
          <w:kern w:val="2"/>
        </w:rPr>
        <w:t>合同签订后需预付</w:t>
      </w:r>
      <w:r w:rsidRPr="00F73EAB">
        <w:rPr>
          <w:kern w:val="2"/>
        </w:rPr>
        <w:t xml:space="preserve"> 80%</w:t>
      </w:r>
      <w:r w:rsidRPr="00F73EAB">
        <w:rPr>
          <w:rFonts w:hint="eastAsia"/>
          <w:kern w:val="2"/>
        </w:rPr>
        <w:t>注册费用，</w:t>
      </w:r>
      <w:r w:rsidRPr="00F73EAB">
        <w:rPr>
          <w:kern w:val="2"/>
        </w:rPr>
        <w:t>20%</w:t>
      </w:r>
      <w:r w:rsidRPr="00F73EAB">
        <w:rPr>
          <w:rFonts w:hint="eastAsia"/>
          <w:kern w:val="2"/>
        </w:rPr>
        <w:t>的余款在公司完成注册手续后付清。</w:t>
      </w:r>
    </w:p>
    <w:p w14:paraId="2289C6A1" w14:textId="77777777" w:rsidR="00A1542A" w:rsidRPr="00F73EAB" w:rsidRDefault="00A1542A" w:rsidP="00A1542A">
      <w:pPr>
        <w:pStyle w:val="BodyText"/>
        <w:tabs>
          <w:tab w:val="left" w:pos="720"/>
        </w:tabs>
        <w:kinsoku w:val="0"/>
        <w:overflowPunct w:val="0"/>
        <w:spacing w:line="360" w:lineRule="auto"/>
        <w:ind w:left="0"/>
        <w:jc w:val="both"/>
        <w:rPr>
          <w:kern w:val="2"/>
        </w:rPr>
      </w:pPr>
      <w:r w:rsidRPr="00F73EAB">
        <w:tab/>
        <w:t xml:space="preserve">Ngay sau khi kí kết hợp đồng, 80% phí dịch vụ phải được thanh toán trước, 20% còn lại sẽ </w:t>
      </w:r>
      <w:r w:rsidRPr="00F73EAB">
        <w:rPr>
          <w:lang w:val="vi-VN"/>
        </w:rPr>
        <w:tab/>
      </w:r>
      <w:r w:rsidRPr="00F73EAB">
        <w:t>được thanh toán ngay sau khi công ty hoàn thành thủ tục thành lập.</w:t>
      </w:r>
    </w:p>
    <w:p w14:paraId="1A95D05A" w14:textId="77777777" w:rsidR="00A1542A" w:rsidRPr="00F73EAB" w:rsidRDefault="00A1542A" w:rsidP="00A1542A">
      <w:pPr>
        <w:pStyle w:val="BodyText"/>
        <w:kinsoku w:val="0"/>
        <w:overflowPunct w:val="0"/>
        <w:spacing w:line="360" w:lineRule="auto"/>
        <w:ind w:left="0"/>
        <w:jc w:val="both"/>
        <w:rPr>
          <w:kern w:val="2"/>
        </w:rPr>
      </w:pPr>
    </w:p>
    <w:p w14:paraId="0066D993" w14:textId="77777777" w:rsidR="00A1542A" w:rsidRPr="00F73EAB" w:rsidRDefault="00A1542A" w:rsidP="00A1542A">
      <w:pPr>
        <w:pStyle w:val="BodyText"/>
        <w:tabs>
          <w:tab w:val="left" w:pos="270"/>
          <w:tab w:val="left" w:pos="630"/>
        </w:tabs>
        <w:kinsoku w:val="0"/>
        <w:overflowPunct w:val="0"/>
        <w:spacing w:line="360" w:lineRule="auto"/>
        <w:ind w:left="90"/>
        <w:jc w:val="both"/>
        <w:rPr>
          <w:b/>
        </w:rPr>
      </w:pPr>
      <w:r w:rsidRPr="00F73EAB">
        <w:rPr>
          <w:b/>
          <w:lang w:val="vi-VN"/>
        </w:rPr>
        <w:t>IV.</w:t>
      </w:r>
      <w:r w:rsidRPr="00F73EAB">
        <w:rPr>
          <w:b/>
          <w:lang w:val="vi-VN"/>
        </w:rPr>
        <w:tab/>
      </w:r>
      <w:r w:rsidRPr="00F73EAB">
        <w:rPr>
          <w:b/>
        </w:rPr>
        <w:t>其他服务</w:t>
      </w:r>
      <w:r w:rsidRPr="00F73EAB">
        <w:rPr>
          <w:b/>
        </w:rPr>
        <w:t xml:space="preserve"> </w:t>
      </w:r>
    </w:p>
    <w:p w14:paraId="04B59DD2" w14:textId="77777777" w:rsidR="00A1542A" w:rsidRPr="00F73EAB" w:rsidRDefault="00A1542A" w:rsidP="00A1542A">
      <w:pPr>
        <w:pStyle w:val="BodyText"/>
        <w:tabs>
          <w:tab w:val="left" w:pos="270"/>
          <w:tab w:val="left" w:pos="630"/>
        </w:tabs>
        <w:kinsoku w:val="0"/>
        <w:overflowPunct w:val="0"/>
        <w:spacing w:line="360" w:lineRule="auto"/>
        <w:ind w:left="0"/>
        <w:jc w:val="both"/>
        <w:rPr>
          <w:i/>
        </w:rPr>
      </w:pPr>
      <w:r w:rsidRPr="00F73EAB">
        <w:rPr>
          <w:b/>
        </w:rPr>
        <w:tab/>
      </w:r>
      <w:r w:rsidRPr="00F73EAB">
        <w:rPr>
          <w:b/>
        </w:rPr>
        <w:tab/>
        <w:t>Những dịch vụ khác</w:t>
      </w:r>
    </w:p>
    <w:p w14:paraId="4674245B" w14:textId="77777777" w:rsidR="00A1542A" w:rsidRPr="00F73EAB" w:rsidRDefault="00A1542A" w:rsidP="00A1542A">
      <w:pPr>
        <w:pStyle w:val="BodyText"/>
        <w:tabs>
          <w:tab w:val="left" w:pos="630"/>
        </w:tabs>
        <w:kinsoku w:val="0"/>
        <w:overflowPunct w:val="0"/>
        <w:spacing w:line="360" w:lineRule="auto"/>
        <w:ind w:left="0"/>
        <w:jc w:val="both"/>
        <w:rPr>
          <w:kern w:val="2"/>
        </w:rPr>
      </w:pPr>
      <w:r w:rsidRPr="00F73EAB">
        <w:tab/>
      </w:r>
      <w:r w:rsidRPr="00F73EAB">
        <w:t>如果客户需要，我司可提供以下服务：</w:t>
      </w:r>
    </w:p>
    <w:p w14:paraId="70A39F91" w14:textId="77777777" w:rsidR="00A1542A" w:rsidRPr="00F73EAB" w:rsidRDefault="00A1542A" w:rsidP="00A1542A">
      <w:pPr>
        <w:pStyle w:val="BodyText"/>
        <w:tabs>
          <w:tab w:val="left" w:pos="630"/>
        </w:tabs>
        <w:kinsoku w:val="0"/>
        <w:overflowPunct w:val="0"/>
        <w:spacing w:line="360" w:lineRule="auto"/>
        <w:ind w:left="0"/>
        <w:jc w:val="both"/>
        <w:rPr>
          <w:kern w:val="2"/>
        </w:rPr>
      </w:pPr>
      <w:r w:rsidRPr="00F73EAB">
        <w:rPr>
          <w:kern w:val="2"/>
        </w:rPr>
        <w:tab/>
        <w:t xml:space="preserve">Nếu </w:t>
      </w:r>
      <w:r w:rsidRPr="00F73EAB">
        <w:t>khách</w:t>
      </w:r>
      <w:r w:rsidRPr="00F73EAB">
        <w:rPr>
          <w:kern w:val="2"/>
        </w:rPr>
        <w:t xml:space="preserve"> hàng có nhu cầu, chúng tôi sẵn sàng cung cấp những dịch vụ khác bao gồm:</w:t>
      </w:r>
    </w:p>
    <w:p w14:paraId="502D75EF" w14:textId="77777777" w:rsidR="00A1542A" w:rsidRPr="00F73EAB" w:rsidRDefault="00A1542A" w:rsidP="00A1542A">
      <w:pPr>
        <w:pStyle w:val="Default"/>
        <w:spacing w:line="360" w:lineRule="auto"/>
        <w:ind w:left="720" w:hanging="90"/>
        <w:rPr>
          <w:rFonts w:ascii="Times New Roman" w:hAnsi="Times New Roman" w:cs="Times New Roman"/>
          <w:color w:val="auto"/>
          <w:kern w:val="2"/>
        </w:rPr>
      </w:pPr>
      <w:r w:rsidRPr="00F73EAB">
        <w:rPr>
          <w:rFonts w:ascii="Times New Roman" w:hAnsi="Times New Roman" w:cs="Times New Roman"/>
          <w:color w:val="auto"/>
          <w:kern w:val="2"/>
        </w:rPr>
        <w:t xml:space="preserve">1. </w:t>
      </w:r>
      <w:r w:rsidRPr="00F73EAB">
        <w:rPr>
          <w:rFonts w:ascii="Times New Roman" w:hAnsi="Times New Roman" w:cs="Times New Roman"/>
          <w:color w:val="auto"/>
          <w:kern w:val="2"/>
        </w:rPr>
        <w:t>税务</w:t>
      </w:r>
      <w:r w:rsidRPr="00F73EAB">
        <w:rPr>
          <w:rFonts w:ascii="Times New Roman" w:hAnsi="Times New Roman" w:cs="Times New Roman"/>
          <w:color w:val="auto"/>
          <w:kern w:val="2"/>
        </w:rPr>
        <w:t>/</w:t>
      </w:r>
      <w:r w:rsidRPr="00F73EAB">
        <w:rPr>
          <w:rFonts w:ascii="Times New Roman" w:hAnsi="Times New Roman" w:cs="Times New Roman"/>
          <w:color w:val="auto"/>
          <w:kern w:val="2"/>
        </w:rPr>
        <w:t>财务服务：税务结算，税务估算，审计等</w:t>
      </w:r>
    </w:p>
    <w:p w14:paraId="7B124031" w14:textId="77777777" w:rsidR="00A1542A" w:rsidRPr="00F73EAB" w:rsidRDefault="00A1542A" w:rsidP="00A1542A">
      <w:pPr>
        <w:pStyle w:val="BodyText"/>
        <w:kinsoku w:val="0"/>
        <w:overflowPunct w:val="0"/>
        <w:spacing w:line="360" w:lineRule="auto"/>
        <w:ind w:left="720" w:hanging="90"/>
        <w:rPr>
          <w:kern w:val="2"/>
        </w:rPr>
      </w:pPr>
      <w:r w:rsidRPr="00F73EAB">
        <w:rPr>
          <w:kern w:val="2"/>
        </w:rPr>
        <w:t xml:space="preserve">    Dịch vụ thuế/tài chính: quyết toán thuế, dự toán thuế, kiểm toán, etc.</w:t>
      </w:r>
    </w:p>
    <w:p w14:paraId="06358700" w14:textId="77777777" w:rsidR="00A1542A" w:rsidRPr="00F73EAB" w:rsidRDefault="00A1542A" w:rsidP="00A1542A">
      <w:pPr>
        <w:pStyle w:val="Default"/>
        <w:spacing w:line="360" w:lineRule="auto"/>
        <w:ind w:left="720" w:hanging="90"/>
        <w:rPr>
          <w:rFonts w:ascii="Times New Roman" w:hAnsi="Times New Roman" w:cs="Times New Roman"/>
          <w:color w:val="auto"/>
        </w:rPr>
      </w:pPr>
      <w:r w:rsidRPr="00F73EAB">
        <w:rPr>
          <w:rFonts w:ascii="Times New Roman" w:hAnsi="Times New Roman" w:cs="Times New Roman"/>
          <w:color w:val="auto"/>
          <w:kern w:val="2"/>
        </w:rPr>
        <w:t xml:space="preserve">2. </w:t>
      </w:r>
      <w:r w:rsidRPr="00F73EAB">
        <w:rPr>
          <w:rFonts w:ascii="Times New Roman" w:hAnsi="Times New Roman" w:cs="Times New Roman"/>
          <w:color w:val="auto"/>
        </w:rPr>
        <w:t>签证和人力资源服务</w:t>
      </w:r>
    </w:p>
    <w:p w14:paraId="4E88AD64" w14:textId="77777777" w:rsidR="00A1542A" w:rsidRPr="00F73EAB" w:rsidRDefault="00A1542A" w:rsidP="00A1542A">
      <w:pPr>
        <w:pStyle w:val="BodyText"/>
        <w:kinsoku w:val="0"/>
        <w:overflowPunct w:val="0"/>
        <w:spacing w:line="360" w:lineRule="auto"/>
        <w:ind w:left="720" w:hanging="90"/>
        <w:rPr>
          <w:kern w:val="2"/>
        </w:rPr>
      </w:pPr>
      <w:r w:rsidRPr="00F73EAB">
        <w:rPr>
          <w:kern w:val="2"/>
        </w:rPr>
        <w:t xml:space="preserve">    Dịch vụ về visa và nhân lực </w:t>
      </w:r>
    </w:p>
    <w:p w14:paraId="6C70BD7A" w14:textId="77777777" w:rsidR="00A1542A" w:rsidRPr="00F73EAB" w:rsidRDefault="00A1542A" w:rsidP="00A1542A">
      <w:pPr>
        <w:pStyle w:val="Default"/>
        <w:spacing w:line="360" w:lineRule="auto"/>
        <w:ind w:left="720" w:hanging="90"/>
        <w:rPr>
          <w:rFonts w:ascii="Times New Roman" w:hAnsi="Times New Roman" w:cs="Times New Roman"/>
          <w:color w:val="auto"/>
        </w:rPr>
      </w:pPr>
      <w:r w:rsidRPr="00F73EAB">
        <w:rPr>
          <w:rFonts w:ascii="Times New Roman" w:hAnsi="Times New Roman" w:cs="Times New Roman"/>
          <w:color w:val="auto"/>
          <w:kern w:val="2"/>
        </w:rPr>
        <w:t xml:space="preserve">3. </w:t>
      </w:r>
      <w:r w:rsidRPr="00F73EAB">
        <w:rPr>
          <w:rFonts w:ascii="Times New Roman" w:hAnsi="Times New Roman" w:cs="Times New Roman"/>
          <w:color w:val="auto"/>
        </w:rPr>
        <w:t>领事认证和知识产权</w:t>
      </w:r>
    </w:p>
    <w:p w14:paraId="3C21DD98" w14:textId="77777777" w:rsidR="00A1542A" w:rsidRPr="00F73EAB" w:rsidRDefault="00A1542A" w:rsidP="00A1542A">
      <w:pPr>
        <w:pStyle w:val="BodyText"/>
        <w:kinsoku w:val="0"/>
        <w:overflowPunct w:val="0"/>
        <w:spacing w:line="360" w:lineRule="auto"/>
        <w:ind w:left="720" w:hanging="90"/>
        <w:rPr>
          <w:kern w:val="2"/>
        </w:rPr>
      </w:pPr>
      <w:r w:rsidRPr="00F73EAB">
        <w:rPr>
          <w:kern w:val="2"/>
        </w:rPr>
        <w:t xml:space="preserve">    Hợp pháp hóa lãnh sự và sở hữu trí tuệ</w:t>
      </w:r>
    </w:p>
    <w:p w14:paraId="7A3ED5D3" w14:textId="77777777" w:rsidR="00A1542A" w:rsidRPr="00F73EAB" w:rsidRDefault="00A1542A" w:rsidP="00A1542A">
      <w:pPr>
        <w:pStyle w:val="Default"/>
        <w:spacing w:line="360" w:lineRule="auto"/>
        <w:ind w:left="720" w:hanging="90"/>
        <w:rPr>
          <w:rFonts w:ascii="Times New Roman" w:hAnsi="Times New Roman" w:cs="Times New Roman"/>
          <w:color w:val="auto"/>
        </w:rPr>
      </w:pPr>
      <w:r w:rsidRPr="00F73EAB">
        <w:rPr>
          <w:rFonts w:ascii="Times New Roman" w:hAnsi="Times New Roman" w:cs="Times New Roman"/>
          <w:color w:val="auto"/>
          <w:kern w:val="2"/>
        </w:rPr>
        <w:t xml:space="preserve">4. </w:t>
      </w:r>
      <w:r w:rsidRPr="00F73EAB">
        <w:rPr>
          <w:rFonts w:ascii="Times New Roman" w:hAnsi="Times New Roman" w:cs="Times New Roman"/>
          <w:color w:val="auto"/>
        </w:rPr>
        <w:t>商业服务：市场调查，市场考察等</w:t>
      </w:r>
    </w:p>
    <w:p w14:paraId="579DF60A" w14:textId="77777777" w:rsidR="00A1542A" w:rsidRPr="00F73EAB" w:rsidRDefault="00A1542A" w:rsidP="00A1542A">
      <w:pPr>
        <w:pStyle w:val="BodyText"/>
        <w:kinsoku w:val="0"/>
        <w:overflowPunct w:val="0"/>
        <w:spacing w:line="360" w:lineRule="auto"/>
        <w:ind w:left="720" w:hanging="90"/>
        <w:rPr>
          <w:kern w:val="2"/>
        </w:rPr>
      </w:pPr>
      <w:r w:rsidRPr="00F73EAB">
        <w:rPr>
          <w:kern w:val="2"/>
        </w:rPr>
        <w:t xml:space="preserve">    Dịch vụ thương mại: nghiên cứu thị trường, khảo sát thị trường, etc.</w:t>
      </w:r>
    </w:p>
    <w:p w14:paraId="61F4B72C" w14:textId="77777777" w:rsidR="00A1542A" w:rsidRPr="00F73EAB" w:rsidRDefault="00A1542A" w:rsidP="00A1542A">
      <w:pPr>
        <w:pStyle w:val="Default"/>
        <w:spacing w:line="360" w:lineRule="auto"/>
        <w:ind w:left="720" w:hanging="90"/>
        <w:rPr>
          <w:rFonts w:ascii="Times New Roman" w:hAnsi="Times New Roman" w:cs="Times New Roman"/>
          <w:color w:val="auto"/>
          <w:kern w:val="2"/>
        </w:rPr>
      </w:pPr>
      <w:r w:rsidRPr="00F73EAB">
        <w:rPr>
          <w:rFonts w:ascii="Times New Roman" w:hAnsi="Times New Roman" w:cs="Times New Roman"/>
          <w:color w:val="auto"/>
          <w:kern w:val="2"/>
        </w:rPr>
        <w:t xml:space="preserve">5. </w:t>
      </w:r>
      <w:r w:rsidRPr="00F73EAB">
        <w:rPr>
          <w:rFonts w:ascii="Times New Roman" w:hAnsi="Times New Roman" w:cs="Times New Roman"/>
          <w:color w:val="auto"/>
          <w:kern w:val="2"/>
        </w:rPr>
        <w:t>法律咨询服务</w:t>
      </w:r>
    </w:p>
    <w:p w14:paraId="0423EF26" w14:textId="77777777" w:rsidR="00A1542A" w:rsidRPr="00F73EAB" w:rsidRDefault="00A1542A" w:rsidP="00A1542A">
      <w:pPr>
        <w:pStyle w:val="Default"/>
        <w:spacing w:line="360" w:lineRule="auto"/>
        <w:ind w:left="720" w:hanging="90"/>
        <w:rPr>
          <w:rFonts w:ascii="Times New Roman" w:hAnsi="Times New Roman" w:cs="Times New Roman"/>
          <w:color w:val="auto"/>
          <w:kern w:val="2"/>
        </w:rPr>
      </w:pPr>
      <w:r w:rsidRPr="00F73EAB">
        <w:rPr>
          <w:rFonts w:ascii="Times New Roman" w:hAnsi="Times New Roman" w:cs="Times New Roman"/>
          <w:color w:val="auto"/>
          <w:kern w:val="2"/>
        </w:rPr>
        <w:t xml:space="preserve">    Dịch vụ tư vấn pháp luật</w:t>
      </w:r>
    </w:p>
    <w:p w14:paraId="719A4850" w14:textId="77777777" w:rsidR="00A1542A" w:rsidRPr="00F73EAB" w:rsidRDefault="00A1542A" w:rsidP="00A1542A">
      <w:pPr>
        <w:kinsoku w:val="0"/>
        <w:overflowPunct w:val="0"/>
        <w:spacing w:line="360" w:lineRule="auto"/>
        <w:jc w:val="both"/>
      </w:pPr>
    </w:p>
    <w:p w14:paraId="46D51827" w14:textId="77777777" w:rsidR="00A1542A" w:rsidRPr="00F73EAB" w:rsidRDefault="00A1542A" w:rsidP="00A1542A">
      <w:pPr>
        <w:pStyle w:val="BodyText"/>
        <w:kinsoku w:val="0"/>
        <w:overflowPunct w:val="0"/>
        <w:spacing w:line="360" w:lineRule="auto"/>
        <w:ind w:left="0" w:firstLine="630"/>
        <w:jc w:val="both"/>
        <w:rPr>
          <w:kern w:val="2"/>
        </w:rPr>
      </w:pPr>
      <w:r w:rsidRPr="00F73EAB">
        <w:t>若有任何疑问请随时联系我们。</w:t>
      </w:r>
    </w:p>
    <w:p w14:paraId="780C6A01" w14:textId="77777777" w:rsidR="00A1542A" w:rsidRPr="00F73EAB" w:rsidRDefault="00A1542A" w:rsidP="00A1542A">
      <w:pPr>
        <w:pStyle w:val="BodyText"/>
        <w:kinsoku w:val="0"/>
        <w:overflowPunct w:val="0"/>
        <w:spacing w:line="360" w:lineRule="auto"/>
        <w:ind w:left="0" w:firstLine="630"/>
        <w:jc w:val="both"/>
        <w:rPr>
          <w:kern w:val="2"/>
        </w:rPr>
      </w:pPr>
      <w:r w:rsidRPr="00F73EAB">
        <w:rPr>
          <w:kern w:val="2"/>
        </w:rPr>
        <w:t xml:space="preserve">Vui lòng liên hệ với chúng tôi nếu quý khách hàng có bất kỳ câu hỏi nào. </w:t>
      </w:r>
    </w:p>
    <w:p w14:paraId="0F4BA067" w14:textId="77777777" w:rsidR="00A1542A" w:rsidRPr="00F73EAB" w:rsidRDefault="0064730F" w:rsidP="00A1542A">
      <w:pPr>
        <w:pStyle w:val="BodyText"/>
        <w:kinsoku w:val="0"/>
        <w:overflowPunct w:val="0"/>
        <w:spacing w:line="360" w:lineRule="auto"/>
        <w:jc w:val="both"/>
        <w:rPr>
          <w:kern w:val="2"/>
        </w:rPr>
      </w:pPr>
      <w:r>
        <w:rPr>
          <w:kern w:val="2"/>
        </w:rPr>
        <w:pict w14:anchorId="6B341CA1">
          <v:shape id="Freeform: Shape 2" o:spid="_x0000_s1032" style="position:absolute;left:0;text-align:left;margin-left:81.75pt;margin-top:8.6pt;width:415.3pt;height:0;z-index:-25165414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8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" o:allowincell="f" path="m,l8306,e" filled="f" strokeweight=".82pt">
            <v:path arrowok="t" o:connecttype="custom" o:connectlocs="0,0;5274310,0" o:connectangles="0,0"/>
            <w10:wrap anchorx="page"/>
          </v:shape>
        </w:pict>
      </w:r>
    </w:p>
    <w:p w14:paraId="63554298" w14:textId="77777777" w:rsidR="00A1542A" w:rsidRPr="00F73EAB" w:rsidRDefault="00A1542A" w:rsidP="00A1542A">
      <w:pPr>
        <w:pStyle w:val="Default"/>
        <w:spacing w:line="360" w:lineRule="auto"/>
        <w:rPr>
          <w:rFonts w:ascii="Times New Roman" w:hAnsi="Times New Roman" w:cs="Times New Roman"/>
          <w:color w:val="auto"/>
        </w:rPr>
      </w:pPr>
      <w:r w:rsidRPr="00F73EAB">
        <w:rPr>
          <w:rFonts w:ascii="Times New Roman" w:hAnsi="Times New Roman" w:cs="Times New Roman"/>
          <w:color w:val="auto"/>
        </w:rPr>
        <w:t>盈科外服越南公司联系人</w:t>
      </w:r>
      <w:r w:rsidRPr="00F73EAB">
        <w:rPr>
          <w:rFonts w:ascii="Times New Roman" w:hAnsi="Times New Roman" w:cs="Times New Roman"/>
          <w:color w:val="auto"/>
        </w:rPr>
        <w:t>: LISA NGUYEN</w:t>
      </w:r>
    </w:p>
    <w:p w14:paraId="58E89D61" w14:textId="77777777" w:rsidR="00A1542A" w:rsidRPr="00F73EAB" w:rsidRDefault="00A1542A" w:rsidP="00A1542A">
      <w:pPr>
        <w:pStyle w:val="Default"/>
        <w:spacing w:line="360" w:lineRule="auto"/>
        <w:rPr>
          <w:rFonts w:ascii="Times New Roman" w:hAnsi="Times New Roman" w:cs="Times New Roman"/>
          <w:color w:val="auto"/>
        </w:rPr>
      </w:pPr>
      <w:r w:rsidRPr="00F73EAB">
        <w:rPr>
          <w:rFonts w:ascii="Times New Roman" w:hAnsi="Times New Roman" w:cs="Times New Roman"/>
          <w:color w:val="auto"/>
        </w:rPr>
        <w:t>联系人电话</w:t>
      </w:r>
      <w:r w:rsidRPr="00F73EAB">
        <w:rPr>
          <w:rFonts w:ascii="Times New Roman" w:hAnsi="Times New Roman" w:cs="Times New Roman"/>
          <w:color w:val="auto"/>
        </w:rPr>
        <w:t>: +84-965968056</w:t>
      </w:r>
    </w:p>
    <w:p w14:paraId="6EEA7C1C" w14:textId="77777777" w:rsidR="00A1542A" w:rsidRPr="00F73EAB" w:rsidRDefault="00A1542A" w:rsidP="00A1542A">
      <w:pPr>
        <w:pStyle w:val="Default"/>
        <w:spacing w:line="360" w:lineRule="auto"/>
        <w:rPr>
          <w:rFonts w:ascii="Times New Roman" w:hAnsi="Times New Roman" w:cs="Times New Roman"/>
          <w:color w:val="auto"/>
        </w:rPr>
      </w:pPr>
      <w:r w:rsidRPr="00F73EAB">
        <w:rPr>
          <w:rFonts w:ascii="Times New Roman" w:hAnsi="Times New Roman" w:cs="Times New Roman"/>
          <w:color w:val="auto"/>
        </w:rPr>
        <w:t>E-mail: lisa.nguyen@yingkeglobal.com</w:t>
      </w:r>
    </w:p>
    <w:p w14:paraId="34A83143" w14:textId="77777777" w:rsidR="00A1542A" w:rsidRPr="00F73EAB" w:rsidRDefault="00A1542A" w:rsidP="00A1542A">
      <w:pPr>
        <w:pStyle w:val="Default"/>
        <w:spacing w:line="360" w:lineRule="auto"/>
        <w:rPr>
          <w:rFonts w:ascii="Times New Roman" w:hAnsi="Times New Roman" w:cs="Times New Roman"/>
          <w:color w:val="auto"/>
        </w:rPr>
      </w:pPr>
      <w:r w:rsidRPr="00F73EAB">
        <w:rPr>
          <w:rFonts w:ascii="Times New Roman" w:hAnsi="Times New Roman" w:cs="Times New Roman"/>
          <w:color w:val="auto"/>
        </w:rPr>
        <w:t>公司官网：</w:t>
      </w:r>
      <w:r w:rsidRPr="00F73EAB">
        <w:rPr>
          <w:rFonts w:ascii="Times New Roman" w:hAnsi="Times New Roman" w:cs="Times New Roman"/>
          <w:color w:val="auto"/>
        </w:rPr>
        <w:t>www.yingkeglobal.com</w:t>
      </w:r>
    </w:p>
    <w:p w14:paraId="3376B12E" w14:textId="77777777" w:rsidR="00A1542A" w:rsidRPr="00671BE4" w:rsidRDefault="00A1542A" w:rsidP="00A1542A">
      <w:pPr>
        <w:pStyle w:val="BodyText"/>
        <w:kinsoku w:val="0"/>
        <w:overflowPunct w:val="0"/>
        <w:spacing w:line="360" w:lineRule="auto"/>
        <w:ind w:left="0"/>
        <w:jc w:val="both"/>
        <w:rPr>
          <w:kern w:val="2"/>
        </w:rPr>
      </w:pPr>
      <w:r w:rsidRPr="00F73EAB">
        <w:t>海外公司网：</w:t>
      </w:r>
      <w:r w:rsidRPr="00F73EAB">
        <w:t>www.company110.com</w:t>
      </w:r>
    </w:p>
    <w:p w14:paraId="6B780361" w14:textId="77777777" w:rsidR="003B25B3" w:rsidRPr="00671BE4" w:rsidRDefault="003B25B3" w:rsidP="00A1542A">
      <w:pPr>
        <w:pStyle w:val="BodyText"/>
        <w:tabs>
          <w:tab w:val="left" w:pos="839"/>
        </w:tabs>
        <w:kinsoku w:val="0"/>
        <w:overflowPunct w:val="0"/>
        <w:snapToGrid w:val="0"/>
        <w:spacing w:line="276" w:lineRule="auto"/>
        <w:ind w:left="0"/>
        <w:jc w:val="both"/>
        <w:rPr>
          <w:kern w:val="2"/>
        </w:rPr>
      </w:pPr>
    </w:p>
    <w:sectPr w:rsidR="003B25B3" w:rsidRPr="00671BE4" w:rsidSect="0034017E">
      <w:headerReference w:type="default" r:id="rId9"/>
      <w:footerReference w:type="default" r:id="rId10"/>
      <w:pgSz w:w="11906" w:h="16840" w:code="9"/>
      <w:pgMar w:top="1440" w:right="746" w:bottom="720" w:left="1170" w:header="360" w:footer="97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CB04E" w14:textId="77777777" w:rsidR="0064730F" w:rsidRDefault="0064730F" w:rsidP="00870A76">
      <w:r>
        <w:separator/>
      </w:r>
    </w:p>
  </w:endnote>
  <w:endnote w:type="continuationSeparator" w:id="0">
    <w:p w14:paraId="21069A85" w14:textId="77777777" w:rsidR="0064730F" w:rsidRDefault="0064730F" w:rsidP="0087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2AD4" w14:textId="77777777" w:rsidR="00070570" w:rsidRPr="00AF5EAB" w:rsidRDefault="000E5EE0">
    <w:pPr>
      <w:pStyle w:val="Footer"/>
      <w:jc w:val="center"/>
      <w:rPr>
        <w:sz w:val="24"/>
        <w:szCs w:val="24"/>
      </w:rPr>
    </w:pPr>
    <w:r w:rsidRPr="00AF5EAB">
      <w:rPr>
        <w:sz w:val="24"/>
        <w:szCs w:val="24"/>
      </w:rPr>
      <w:fldChar w:fldCharType="begin"/>
    </w:r>
    <w:r w:rsidR="00C93BFE" w:rsidRPr="00AF5EAB">
      <w:rPr>
        <w:sz w:val="24"/>
        <w:szCs w:val="24"/>
      </w:rPr>
      <w:instrText xml:space="preserve"> PAGE   \* MERGEFORMAT </w:instrText>
    </w:r>
    <w:r w:rsidRPr="00AF5EAB">
      <w:rPr>
        <w:sz w:val="24"/>
        <w:szCs w:val="24"/>
      </w:rPr>
      <w:fldChar w:fldCharType="separate"/>
    </w:r>
    <w:r w:rsidR="00F73EAB">
      <w:rPr>
        <w:noProof/>
        <w:sz w:val="24"/>
        <w:szCs w:val="24"/>
      </w:rPr>
      <w:t>6</w:t>
    </w:r>
    <w:r w:rsidRPr="00AF5EAB">
      <w:rPr>
        <w:sz w:val="24"/>
        <w:szCs w:val="24"/>
      </w:rPr>
      <w:fldChar w:fldCharType="end"/>
    </w:r>
  </w:p>
  <w:p w14:paraId="684F0724" w14:textId="77777777" w:rsidR="00070570" w:rsidRDefault="00070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8CCB3" w14:textId="77777777" w:rsidR="0064730F" w:rsidRDefault="0064730F" w:rsidP="00870A76">
      <w:r>
        <w:separator/>
      </w:r>
    </w:p>
  </w:footnote>
  <w:footnote w:type="continuationSeparator" w:id="0">
    <w:p w14:paraId="1C32DA5F" w14:textId="77777777" w:rsidR="0064730F" w:rsidRDefault="0064730F" w:rsidP="00870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9DEE" w14:textId="6F44774C" w:rsidR="009B6B98" w:rsidRDefault="00050BFF" w:rsidP="00050BFF">
    <w:pPr>
      <w:tabs>
        <w:tab w:val="left" w:pos="1995"/>
        <w:tab w:val="center" w:pos="4815"/>
      </w:tabs>
      <w:jc w:val="center"/>
      <w:rPr>
        <w:sz w:val="20"/>
        <w:szCs w:val="20"/>
      </w:rPr>
    </w:pPr>
    <w:r w:rsidRPr="00050BFF">
      <w:rPr>
        <w:noProof/>
        <w:sz w:val="20"/>
        <w:szCs w:val="20"/>
      </w:rPr>
      <w:drawing>
        <wp:inline distT="0" distB="0" distL="0" distR="0" wp14:anchorId="4B177235" wp14:editId="2281F944">
          <wp:extent cx="2634343" cy="660379"/>
          <wp:effectExtent l="0" t="0" r="0" b="0"/>
          <wp:docPr id="97865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112" cy="6653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7BE24B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75574"/>
    <w:multiLevelType w:val="hybridMultilevel"/>
    <w:tmpl w:val="9BCED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60343"/>
    <w:multiLevelType w:val="hybridMultilevel"/>
    <w:tmpl w:val="49D02ACE"/>
    <w:lvl w:ilvl="0" w:tplc="00146F4C">
      <w:start w:val="1"/>
      <w:numFmt w:val="upperLetter"/>
      <w:lvlText w:val="%1."/>
      <w:lvlJc w:val="left"/>
      <w:pPr>
        <w:ind w:left="1263" w:hanging="435"/>
      </w:pPr>
      <w:rPr>
        <w:rFonts w:hint="default"/>
      </w:rPr>
    </w:lvl>
    <w:lvl w:ilvl="1" w:tplc="04090019" w:tentative="1">
      <w:start w:val="1"/>
      <w:numFmt w:val="lowerLetter"/>
      <w:lvlText w:val="%2)"/>
      <w:lvlJc w:val="left"/>
      <w:pPr>
        <w:ind w:left="1668" w:hanging="420"/>
      </w:pPr>
    </w:lvl>
    <w:lvl w:ilvl="2" w:tplc="0409001B" w:tentative="1">
      <w:start w:val="1"/>
      <w:numFmt w:val="lowerRoman"/>
      <w:lvlText w:val="%3."/>
      <w:lvlJc w:val="right"/>
      <w:pPr>
        <w:ind w:left="2088" w:hanging="420"/>
      </w:pPr>
    </w:lvl>
    <w:lvl w:ilvl="3" w:tplc="0409000F" w:tentative="1">
      <w:start w:val="1"/>
      <w:numFmt w:val="decimal"/>
      <w:lvlText w:val="%4."/>
      <w:lvlJc w:val="left"/>
      <w:pPr>
        <w:ind w:left="2508" w:hanging="420"/>
      </w:pPr>
    </w:lvl>
    <w:lvl w:ilvl="4" w:tplc="04090019" w:tentative="1">
      <w:start w:val="1"/>
      <w:numFmt w:val="lowerLetter"/>
      <w:lvlText w:val="%5)"/>
      <w:lvlJc w:val="left"/>
      <w:pPr>
        <w:ind w:left="2928" w:hanging="420"/>
      </w:pPr>
    </w:lvl>
    <w:lvl w:ilvl="5" w:tplc="0409001B" w:tentative="1">
      <w:start w:val="1"/>
      <w:numFmt w:val="lowerRoman"/>
      <w:lvlText w:val="%6."/>
      <w:lvlJc w:val="right"/>
      <w:pPr>
        <w:ind w:left="3348" w:hanging="420"/>
      </w:pPr>
    </w:lvl>
    <w:lvl w:ilvl="6" w:tplc="0409000F" w:tentative="1">
      <w:start w:val="1"/>
      <w:numFmt w:val="decimal"/>
      <w:lvlText w:val="%7."/>
      <w:lvlJc w:val="left"/>
      <w:pPr>
        <w:ind w:left="3768" w:hanging="420"/>
      </w:pPr>
    </w:lvl>
    <w:lvl w:ilvl="7" w:tplc="04090019" w:tentative="1">
      <w:start w:val="1"/>
      <w:numFmt w:val="lowerLetter"/>
      <w:lvlText w:val="%8)"/>
      <w:lvlJc w:val="left"/>
      <w:pPr>
        <w:ind w:left="4188" w:hanging="420"/>
      </w:pPr>
    </w:lvl>
    <w:lvl w:ilvl="8" w:tplc="0409001B" w:tentative="1">
      <w:start w:val="1"/>
      <w:numFmt w:val="lowerRoman"/>
      <w:lvlText w:val="%9."/>
      <w:lvlJc w:val="right"/>
      <w:pPr>
        <w:ind w:left="4608" w:hanging="420"/>
      </w:pPr>
    </w:lvl>
  </w:abstractNum>
  <w:abstractNum w:abstractNumId="3" w15:restartNumberingAfterBreak="0">
    <w:nsid w:val="0A562ACB"/>
    <w:multiLevelType w:val="hybridMultilevel"/>
    <w:tmpl w:val="C986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44783"/>
    <w:multiLevelType w:val="hybridMultilevel"/>
    <w:tmpl w:val="15D2964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5B6185"/>
    <w:multiLevelType w:val="hybridMultilevel"/>
    <w:tmpl w:val="17B038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1B7CF2"/>
    <w:multiLevelType w:val="hybridMultilevel"/>
    <w:tmpl w:val="5B3694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551A3C"/>
    <w:multiLevelType w:val="hybridMultilevel"/>
    <w:tmpl w:val="889077BA"/>
    <w:lvl w:ilvl="0" w:tplc="7BE6AC88">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ACE0201"/>
    <w:multiLevelType w:val="hybridMultilevel"/>
    <w:tmpl w:val="3C96A952"/>
    <w:lvl w:ilvl="0" w:tplc="08864E96">
      <w:start w:val="1"/>
      <w:numFmt w:val="bullet"/>
      <w:lvlText w:val="-"/>
      <w:lvlJc w:val="left"/>
      <w:pPr>
        <w:ind w:left="81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432015"/>
    <w:multiLevelType w:val="hybridMultilevel"/>
    <w:tmpl w:val="E362DC8A"/>
    <w:lvl w:ilvl="0" w:tplc="D3920E24">
      <w:start w:val="1"/>
      <w:numFmt w:val="decimal"/>
      <w:lvlText w:val="%1."/>
      <w:lvlJc w:val="left"/>
      <w:pPr>
        <w:ind w:left="1044" w:hanging="360"/>
      </w:pPr>
      <w:rPr>
        <w:rFonts w:hint="default"/>
      </w:rPr>
    </w:lvl>
    <w:lvl w:ilvl="1" w:tplc="04090019" w:tentative="1">
      <w:start w:val="1"/>
      <w:numFmt w:val="lowerLetter"/>
      <w:lvlText w:val="%2)"/>
      <w:lvlJc w:val="left"/>
      <w:pPr>
        <w:ind w:left="1524" w:hanging="420"/>
      </w:pPr>
    </w:lvl>
    <w:lvl w:ilvl="2" w:tplc="0409001B" w:tentative="1">
      <w:start w:val="1"/>
      <w:numFmt w:val="lowerRoman"/>
      <w:lvlText w:val="%3."/>
      <w:lvlJc w:val="right"/>
      <w:pPr>
        <w:ind w:left="1944" w:hanging="420"/>
      </w:pPr>
    </w:lvl>
    <w:lvl w:ilvl="3" w:tplc="0409000F" w:tentative="1">
      <w:start w:val="1"/>
      <w:numFmt w:val="decimal"/>
      <w:lvlText w:val="%4."/>
      <w:lvlJc w:val="left"/>
      <w:pPr>
        <w:ind w:left="2364" w:hanging="420"/>
      </w:pPr>
    </w:lvl>
    <w:lvl w:ilvl="4" w:tplc="04090019" w:tentative="1">
      <w:start w:val="1"/>
      <w:numFmt w:val="lowerLetter"/>
      <w:lvlText w:val="%5)"/>
      <w:lvlJc w:val="left"/>
      <w:pPr>
        <w:ind w:left="2784" w:hanging="420"/>
      </w:pPr>
    </w:lvl>
    <w:lvl w:ilvl="5" w:tplc="0409001B" w:tentative="1">
      <w:start w:val="1"/>
      <w:numFmt w:val="lowerRoman"/>
      <w:lvlText w:val="%6."/>
      <w:lvlJc w:val="right"/>
      <w:pPr>
        <w:ind w:left="3204" w:hanging="420"/>
      </w:pPr>
    </w:lvl>
    <w:lvl w:ilvl="6" w:tplc="0409000F" w:tentative="1">
      <w:start w:val="1"/>
      <w:numFmt w:val="decimal"/>
      <w:lvlText w:val="%7."/>
      <w:lvlJc w:val="left"/>
      <w:pPr>
        <w:ind w:left="3624" w:hanging="420"/>
      </w:pPr>
    </w:lvl>
    <w:lvl w:ilvl="7" w:tplc="04090019" w:tentative="1">
      <w:start w:val="1"/>
      <w:numFmt w:val="lowerLetter"/>
      <w:lvlText w:val="%8)"/>
      <w:lvlJc w:val="left"/>
      <w:pPr>
        <w:ind w:left="4044" w:hanging="420"/>
      </w:pPr>
    </w:lvl>
    <w:lvl w:ilvl="8" w:tplc="0409001B" w:tentative="1">
      <w:start w:val="1"/>
      <w:numFmt w:val="lowerRoman"/>
      <w:lvlText w:val="%9."/>
      <w:lvlJc w:val="right"/>
      <w:pPr>
        <w:ind w:left="4464" w:hanging="420"/>
      </w:pPr>
    </w:lvl>
  </w:abstractNum>
  <w:abstractNum w:abstractNumId="10" w15:restartNumberingAfterBreak="0">
    <w:nsid w:val="25590EFA"/>
    <w:multiLevelType w:val="hybridMultilevel"/>
    <w:tmpl w:val="AA4E0ADA"/>
    <w:lvl w:ilvl="0" w:tplc="7EB091FA">
      <w:start w:val="1"/>
      <w:numFmt w:val="decimal"/>
      <w:lvlText w:val="%1）"/>
      <w:lvlJc w:val="left"/>
      <w:pPr>
        <w:ind w:left="1653" w:hanging="360"/>
      </w:pPr>
      <w:rPr>
        <w:rFonts w:cs="Times New Roman" w:hint="default"/>
      </w:rPr>
    </w:lvl>
    <w:lvl w:ilvl="1" w:tplc="04090019" w:tentative="1">
      <w:start w:val="1"/>
      <w:numFmt w:val="lowerLetter"/>
      <w:lvlText w:val="%2)"/>
      <w:lvlJc w:val="left"/>
      <w:pPr>
        <w:ind w:left="2133" w:hanging="420"/>
      </w:pPr>
      <w:rPr>
        <w:rFonts w:cs="Times New Roman"/>
      </w:rPr>
    </w:lvl>
    <w:lvl w:ilvl="2" w:tplc="0409001B" w:tentative="1">
      <w:start w:val="1"/>
      <w:numFmt w:val="lowerRoman"/>
      <w:lvlText w:val="%3."/>
      <w:lvlJc w:val="right"/>
      <w:pPr>
        <w:ind w:left="2553" w:hanging="420"/>
      </w:pPr>
      <w:rPr>
        <w:rFonts w:cs="Times New Roman"/>
      </w:rPr>
    </w:lvl>
    <w:lvl w:ilvl="3" w:tplc="0409000F" w:tentative="1">
      <w:start w:val="1"/>
      <w:numFmt w:val="decimal"/>
      <w:lvlText w:val="%4."/>
      <w:lvlJc w:val="left"/>
      <w:pPr>
        <w:ind w:left="2973" w:hanging="420"/>
      </w:pPr>
      <w:rPr>
        <w:rFonts w:cs="Times New Roman"/>
      </w:rPr>
    </w:lvl>
    <w:lvl w:ilvl="4" w:tplc="04090019" w:tentative="1">
      <w:start w:val="1"/>
      <w:numFmt w:val="lowerLetter"/>
      <w:lvlText w:val="%5)"/>
      <w:lvlJc w:val="left"/>
      <w:pPr>
        <w:ind w:left="3393" w:hanging="420"/>
      </w:pPr>
      <w:rPr>
        <w:rFonts w:cs="Times New Roman"/>
      </w:rPr>
    </w:lvl>
    <w:lvl w:ilvl="5" w:tplc="0409001B" w:tentative="1">
      <w:start w:val="1"/>
      <w:numFmt w:val="lowerRoman"/>
      <w:lvlText w:val="%6."/>
      <w:lvlJc w:val="right"/>
      <w:pPr>
        <w:ind w:left="3813" w:hanging="420"/>
      </w:pPr>
      <w:rPr>
        <w:rFonts w:cs="Times New Roman"/>
      </w:rPr>
    </w:lvl>
    <w:lvl w:ilvl="6" w:tplc="0409000F" w:tentative="1">
      <w:start w:val="1"/>
      <w:numFmt w:val="decimal"/>
      <w:lvlText w:val="%7."/>
      <w:lvlJc w:val="left"/>
      <w:pPr>
        <w:ind w:left="4233" w:hanging="420"/>
      </w:pPr>
      <w:rPr>
        <w:rFonts w:cs="Times New Roman"/>
      </w:rPr>
    </w:lvl>
    <w:lvl w:ilvl="7" w:tplc="04090019" w:tentative="1">
      <w:start w:val="1"/>
      <w:numFmt w:val="lowerLetter"/>
      <w:lvlText w:val="%8)"/>
      <w:lvlJc w:val="left"/>
      <w:pPr>
        <w:ind w:left="4653" w:hanging="420"/>
      </w:pPr>
      <w:rPr>
        <w:rFonts w:cs="Times New Roman"/>
      </w:rPr>
    </w:lvl>
    <w:lvl w:ilvl="8" w:tplc="0409001B" w:tentative="1">
      <w:start w:val="1"/>
      <w:numFmt w:val="lowerRoman"/>
      <w:lvlText w:val="%9."/>
      <w:lvlJc w:val="right"/>
      <w:pPr>
        <w:ind w:left="5073" w:hanging="420"/>
      </w:pPr>
      <w:rPr>
        <w:rFonts w:cs="Times New Roman"/>
      </w:rPr>
    </w:lvl>
  </w:abstractNum>
  <w:abstractNum w:abstractNumId="11" w15:restartNumberingAfterBreak="0">
    <w:nsid w:val="259E6541"/>
    <w:multiLevelType w:val="hybridMultilevel"/>
    <w:tmpl w:val="10F4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8526C"/>
    <w:multiLevelType w:val="hybridMultilevel"/>
    <w:tmpl w:val="762254B0"/>
    <w:lvl w:ilvl="0" w:tplc="1BA27052">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287726DC"/>
    <w:multiLevelType w:val="hybridMultilevel"/>
    <w:tmpl w:val="37BED9CA"/>
    <w:lvl w:ilvl="0" w:tplc="8090A186">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974136F"/>
    <w:multiLevelType w:val="hybridMultilevel"/>
    <w:tmpl w:val="692C34FE"/>
    <w:lvl w:ilvl="0" w:tplc="8B44276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15:restartNumberingAfterBreak="0">
    <w:nsid w:val="29DA4876"/>
    <w:multiLevelType w:val="hybridMultilevel"/>
    <w:tmpl w:val="4FAE59BC"/>
    <w:lvl w:ilvl="0" w:tplc="08864E96">
      <w:start w:val="1"/>
      <w:numFmt w:val="bullet"/>
      <w:lvlText w:val="-"/>
      <w:lvlJc w:val="left"/>
      <w:pPr>
        <w:ind w:left="45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858CF"/>
    <w:multiLevelType w:val="multilevel"/>
    <w:tmpl w:val="C97AC7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FF348FD"/>
    <w:multiLevelType w:val="multilevel"/>
    <w:tmpl w:val="3168C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F80575"/>
    <w:multiLevelType w:val="hybridMultilevel"/>
    <w:tmpl w:val="1728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87A98"/>
    <w:multiLevelType w:val="hybridMultilevel"/>
    <w:tmpl w:val="B456C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956E8"/>
    <w:multiLevelType w:val="multilevel"/>
    <w:tmpl w:val="A1805B52"/>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3316A83"/>
    <w:multiLevelType w:val="hybridMultilevel"/>
    <w:tmpl w:val="CC404D64"/>
    <w:lvl w:ilvl="0" w:tplc="B5668A44">
      <w:start w:val="1"/>
      <w:numFmt w:val="lowerLetter"/>
      <w:lvlText w:val="%1."/>
      <w:lvlJc w:val="left"/>
      <w:pPr>
        <w:ind w:left="1528" w:hanging="360"/>
      </w:pPr>
      <w:rPr>
        <w:rFonts w:hint="default"/>
      </w:rPr>
    </w:lvl>
    <w:lvl w:ilvl="1" w:tplc="04090019" w:tentative="1">
      <w:start w:val="1"/>
      <w:numFmt w:val="lowerLetter"/>
      <w:lvlText w:val="%2)"/>
      <w:lvlJc w:val="left"/>
      <w:pPr>
        <w:ind w:left="2008" w:hanging="420"/>
      </w:pPr>
    </w:lvl>
    <w:lvl w:ilvl="2" w:tplc="0409001B" w:tentative="1">
      <w:start w:val="1"/>
      <w:numFmt w:val="lowerRoman"/>
      <w:lvlText w:val="%3."/>
      <w:lvlJc w:val="right"/>
      <w:pPr>
        <w:ind w:left="2428" w:hanging="420"/>
      </w:pPr>
    </w:lvl>
    <w:lvl w:ilvl="3" w:tplc="0409000F" w:tentative="1">
      <w:start w:val="1"/>
      <w:numFmt w:val="decimal"/>
      <w:lvlText w:val="%4."/>
      <w:lvlJc w:val="left"/>
      <w:pPr>
        <w:ind w:left="2848" w:hanging="420"/>
      </w:pPr>
    </w:lvl>
    <w:lvl w:ilvl="4" w:tplc="04090019" w:tentative="1">
      <w:start w:val="1"/>
      <w:numFmt w:val="lowerLetter"/>
      <w:lvlText w:val="%5)"/>
      <w:lvlJc w:val="left"/>
      <w:pPr>
        <w:ind w:left="3268" w:hanging="420"/>
      </w:pPr>
    </w:lvl>
    <w:lvl w:ilvl="5" w:tplc="0409001B" w:tentative="1">
      <w:start w:val="1"/>
      <w:numFmt w:val="lowerRoman"/>
      <w:lvlText w:val="%6."/>
      <w:lvlJc w:val="right"/>
      <w:pPr>
        <w:ind w:left="3688" w:hanging="420"/>
      </w:pPr>
    </w:lvl>
    <w:lvl w:ilvl="6" w:tplc="0409000F" w:tentative="1">
      <w:start w:val="1"/>
      <w:numFmt w:val="decimal"/>
      <w:lvlText w:val="%7."/>
      <w:lvlJc w:val="left"/>
      <w:pPr>
        <w:ind w:left="4108" w:hanging="420"/>
      </w:pPr>
    </w:lvl>
    <w:lvl w:ilvl="7" w:tplc="04090019" w:tentative="1">
      <w:start w:val="1"/>
      <w:numFmt w:val="lowerLetter"/>
      <w:lvlText w:val="%8)"/>
      <w:lvlJc w:val="left"/>
      <w:pPr>
        <w:ind w:left="4528" w:hanging="420"/>
      </w:pPr>
    </w:lvl>
    <w:lvl w:ilvl="8" w:tplc="0409001B" w:tentative="1">
      <w:start w:val="1"/>
      <w:numFmt w:val="lowerRoman"/>
      <w:lvlText w:val="%9."/>
      <w:lvlJc w:val="right"/>
      <w:pPr>
        <w:ind w:left="4948" w:hanging="420"/>
      </w:pPr>
    </w:lvl>
  </w:abstractNum>
  <w:abstractNum w:abstractNumId="22" w15:restartNumberingAfterBreak="0">
    <w:nsid w:val="44D43B5D"/>
    <w:multiLevelType w:val="hybridMultilevel"/>
    <w:tmpl w:val="F96AEDA0"/>
    <w:lvl w:ilvl="0" w:tplc="77CC5AC6">
      <w:start w:val="1"/>
      <w:numFmt w:val="decimal"/>
      <w:lvlText w:val="%1."/>
      <w:lvlJc w:val="left"/>
      <w:pPr>
        <w:ind w:left="1188" w:hanging="360"/>
      </w:pPr>
      <w:rPr>
        <w:rFonts w:cs="Times New Roman" w:hint="default"/>
      </w:rPr>
    </w:lvl>
    <w:lvl w:ilvl="1" w:tplc="04090019" w:tentative="1">
      <w:start w:val="1"/>
      <w:numFmt w:val="lowerLetter"/>
      <w:lvlText w:val="%2)"/>
      <w:lvlJc w:val="left"/>
      <w:pPr>
        <w:ind w:left="1668" w:hanging="420"/>
      </w:pPr>
      <w:rPr>
        <w:rFonts w:cs="Times New Roman"/>
      </w:rPr>
    </w:lvl>
    <w:lvl w:ilvl="2" w:tplc="0409001B" w:tentative="1">
      <w:start w:val="1"/>
      <w:numFmt w:val="lowerRoman"/>
      <w:lvlText w:val="%3."/>
      <w:lvlJc w:val="right"/>
      <w:pPr>
        <w:ind w:left="2088" w:hanging="420"/>
      </w:pPr>
      <w:rPr>
        <w:rFonts w:cs="Times New Roman"/>
      </w:rPr>
    </w:lvl>
    <w:lvl w:ilvl="3" w:tplc="0409000F" w:tentative="1">
      <w:start w:val="1"/>
      <w:numFmt w:val="decimal"/>
      <w:lvlText w:val="%4."/>
      <w:lvlJc w:val="left"/>
      <w:pPr>
        <w:ind w:left="2508" w:hanging="420"/>
      </w:pPr>
      <w:rPr>
        <w:rFonts w:cs="Times New Roman"/>
      </w:rPr>
    </w:lvl>
    <w:lvl w:ilvl="4" w:tplc="04090019" w:tentative="1">
      <w:start w:val="1"/>
      <w:numFmt w:val="lowerLetter"/>
      <w:lvlText w:val="%5)"/>
      <w:lvlJc w:val="left"/>
      <w:pPr>
        <w:ind w:left="2928" w:hanging="420"/>
      </w:pPr>
      <w:rPr>
        <w:rFonts w:cs="Times New Roman"/>
      </w:rPr>
    </w:lvl>
    <w:lvl w:ilvl="5" w:tplc="0409001B" w:tentative="1">
      <w:start w:val="1"/>
      <w:numFmt w:val="lowerRoman"/>
      <w:lvlText w:val="%6."/>
      <w:lvlJc w:val="right"/>
      <w:pPr>
        <w:ind w:left="3348" w:hanging="420"/>
      </w:pPr>
      <w:rPr>
        <w:rFonts w:cs="Times New Roman"/>
      </w:rPr>
    </w:lvl>
    <w:lvl w:ilvl="6" w:tplc="0409000F" w:tentative="1">
      <w:start w:val="1"/>
      <w:numFmt w:val="decimal"/>
      <w:lvlText w:val="%7."/>
      <w:lvlJc w:val="left"/>
      <w:pPr>
        <w:ind w:left="3768" w:hanging="420"/>
      </w:pPr>
      <w:rPr>
        <w:rFonts w:cs="Times New Roman"/>
      </w:rPr>
    </w:lvl>
    <w:lvl w:ilvl="7" w:tplc="04090019" w:tentative="1">
      <w:start w:val="1"/>
      <w:numFmt w:val="lowerLetter"/>
      <w:lvlText w:val="%8)"/>
      <w:lvlJc w:val="left"/>
      <w:pPr>
        <w:ind w:left="4188" w:hanging="420"/>
      </w:pPr>
      <w:rPr>
        <w:rFonts w:cs="Times New Roman"/>
      </w:rPr>
    </w:lvl>
    <w:lvl w:ilvl="8" w:tplc="0409001B" w:tentative="1">
      <w:start w:val="1"/>
      <w:numFmt w:val="lowerRoman"/>
      <w:lvlText w:val="%9."/>
      <w:lvlJc w:val="right"/>
      <w:pPr>
        <w:ind w:left="4608" w:hanging="420"/>
      </w:pPr>
      <w:rPr>
        <w:rFonts w:cs="Times New Roman"/>
      </w:rPr>
    </w:lvl>
  </w:abstractNum>
  <w:abstractNum w:abstractNumId="23" w15:restartNumberingAfterBreak="0">
    <w:nsid w:val="484E1E90"/>
    <w:multiLevelType w:val="hybridMultilevel"/>
    <w:tmpl w:val="FBD475EE"/>
    <w:lvl w:ilvl="0" w:tplc="56C2AB7A">
      <w:start w:val="1"/>
      <w:numFmt w:val="lowerLetter"/>
      <w:lvlText w:val="%1."/>
      <w:lvlJc w:val="left"/>
      <w:pPr>
        <w:ind w:left="1188" w:hanging="360"/>
      </w:pPr>
      <w:rPr>
        <w:rFonts w:hint="default"/>
      </w:rPr>
    </w:lvl>
    <w:lvl w:ilvl="1" w:tplc="04090019" w:tentative="1">
      <w:start w:val="1"/>
      <w:numFmt w:val="lowerLetter"/>
      <w:lvlText w:val="%2)"/>
      <w:lvlJc w:val="left"/>
      <w:pPr>
        <w:ind w:left="1668" w:hanging="420"/>
      </w:pPr>
    </w:lvl>
    <w:lvl w:ilvl="2" w:tplc="0409001B" w:tentative="1">
      <w:start w:val="1"/>
      <w:numFmt w:val="lowerRoman"/>
      <w:lvlText w:val="%3."/>
      <w:lvlJc w:val="right"/>
      <w:pPr>
        <w:ind w:left="2088" w:hanging="420"/>
      </w:pPr>
    </w:lvl>
    <w:lvl w:ilvl="3" w:tplc="0409000F" w:tentative="1">
      <w:start w:val="1"/>
      <w:numFmt w:val="decimal"/>
      <w:lvlText w:val="%4."/>
      <w:lvlJc w:val="left"/>
      <w:pPr>
        <w:ind w:left="2508" w:hanging="420"/>
      </w:pPr>
    </w:lvl>
    <w:lvl w:ilvl="4" w:tplc="04090019" w:tentative="1">
      <w:start w:val="1"/>
      <w:numFmt w:val="lowerLetter"/>
      <w:lvlText w:val="%5)"/>
      <w:lvlJc w:val="left"/>
      <w:pPr>
        <w:ind w:left="2928" w:hanging="420"/>
      </w:pPr>
    </w:lvl>
    <w:lvl w:ilvl="5" w:tplc="0409001B" w:tentative="1">
      <w:start w:val="1"/>
      <w:numFmt w:val="lowerRoman"/>
      <w:lvlText w:val="%6."/>
      <w:lvlJc w:val="right"/>
      <w:pPr>
        <w:ind w:left="3348" w:hanging="420"/>
      </w:pPr>
    </w:lvl>
    <w:lvl w:ilvl="6" w:tplc="0409000F" w:tentative="1">
      <w:start w:val="1"/>
      <w:numFmt w:val="decimal"/>
      <w:lvlText w:val="%7."/>
      <w:lvlJc w:val="left"/>
      <w:pPr>
        <w:ind w:left="3768" w:hanging="420"/>
      </w:pPr>
    </w:lvl>
    <w:lvl w:ilvl="7" w:tplc="04090019" w:tentative="1">
      <w:start w:val="1"/>
      <w:numFmt w:val="lowerLetter"/>
      <w:lvlText w:val="%8)"/>
      <w:lvlJc w:val="left"/>
      <w:pPr>
        <w:ind w:left="4188" w:hanging="420"/>
      </w:pPr>
    </w:lvl>
    <w:lvl w:ilvl="8" w:tplc="0409001B" w:tentative="1">
      <w:start w:val="1"/>
      <w:numFmt w:val="lowerRoman"/>
      <w:lvlText w:val="%9."/>
      <w:lvlJc w:val="right"/>
      <w:pPr>
        <w:ind w:left="4608" w:hanging="420"/>
      </w:pPr>
    </w:lvl>
  </w:abstractNum>
  <w:abstractNum w:abstractNumId="24" w15:restartNumberingAfterBreak="0">
    <w:nsid w:val="4AD76D66"/>
    <w:multiLevelType w:val="hybridMultilevel"/>
    <w:tmpl w:val="23A6FEA4"/>
    <w:lvl w:ilvl="0" w:tplc="08864E96">
      <w:start w:val="1"/>
      <w:numFmt w:val="bullet"/>
      <w:lvlText w:val="-"/>
      <w:lvlJc w:val="left"/>
      <w:pPr>
        <w:ind w:left="450" w:hanging="360"/>
      </w:pPr>
      <w:rPr>
        <w:rFonts w:ascii="Times New Roman" w:eastAsia="SimSu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EDA4109"/>
    <w:multiLevelType w:val="hybridMultilevel"/>
    <w:tmpl w:val="68B699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53147F0E"/>
    <w:multiLevelType w:val="multilevel"/>
    <w:tmpl w:val="B3B26604"/>
    <w:lvl w:ilvl="0">
      <w:start w:val="1"/>
      <w:numFmt w:val="upperRoman"/>
      <w:lvlText w:val="%1."/>
      <w:lvlJc w:val="left"/>
      <w:pPr>
        <w:ind w:left="720" w:hanging="720"/>
      </w:pPr>
      <w:rPr>
        <w:rFonts w:hint="default"/>
      </w:rPr>
    </w:lvl>
    <w:lvl w:ilvl="1">
      <w:start w:val="2"/>
      <w:numFmt w:val="decimal"/>
      <w:isLgl/>
      <w:lvlText w:val="%1.%2."/>
      <w:lvlJc w:val="left"/>
      <w:pPr>
        <w:ind w:left="495" w:hanging="405"/>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7" w15:restartNumberingAfterBreak="0">
    <w:nsid w:val="54673AA6"/>
    <w:multiLevelType w:val="multilevel"/>
    <w:tmpl w:val="3168C5A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9B30FF"/>
    <w:multiLevelType w:val="hybridMultilevel"/>
    <w:tmpl w:val="B10482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AC6332"/>
    <w:multiLevelType w:val="hybridMultilevel"/>
    <w:tmpl w:val="6BBEF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A3A2D"/>
    <w:multiLevelType w:val="hybridMultilevel"/>
    <w:tmpl w:val="55D06348"/>
    <w:lvl w:ilvl="0" w:tplc="F682952C">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31" w15:restartNumberingAfterBreak="0">
    <w:nsid w:val="5D6410AD"/>
    <w:multiLevelType w:val="hybridMultilevel"/>
    <w:tmpl w:val="FDB0F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B2446"/>
    <w:multiLevelType w:val="hybridMultilevel"/>
    <w:tmpl w:val="06EE36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47085"/>
    <w:multiLevelType w:val="hybridMultilevel"/>
    <w:tmpl w:val="7E8C3900"/>
    <w:lvl w:ilvl="0" w:tplc="487042A8">
      <w:start w:val="1"/>
      <w:numFmt w:val="upperLetter"/>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34" w15:restartNumberingAfterBreak="0">
    <w:nsid w:val="603D49D2"/>
    <w:multiLevelType w:val="multilevel"/>
    <w:tmpl w:val="D84A1C2C"/>
    <w:lvl w:ilvl="0">
      <w:start w:val="1"/>
      <w:numFmt w:val="decimal"/>
      <w:lvlText w:val="%1."/>
      <w:lvlJc w:val="left"/>
      <w:pPr>
        <w:ind w:left="450" w:hanging="360"/>
      </w:p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5" w15:restartNumberingAfterBreak="0">
    <w:nsid w:val="6730763E"/>
    <w:multiLevelType w:val="hybridMultilevel"/>
    <w:tmpl w:val="66F07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086C32"/>
    <w:multiLevelType w:val="multilevel"/>
    <w:tmpl w:val="1B4E06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171BDC"/>
    <w:multiLevelType w:val="hybridMultilevel"/>
    <w:tmpl w:val="496038F2"/>
    <w:lvl w:ilvl="0" w:tplc="8244FAAC">
      <w:start w:val="400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54574"/>
    <w:multiLevelType w:val="hybridMultilevel"/>
    <w:tmpl w:val="15D2964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7C06D1"/>
    <w:multiLevelType w:val="multilevel"/>
    <w:tmpl w:val="57A254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26029BA"/>
    <w:multiLevelType w:val="hybridMultilevel"/>
    <w:tmpl w:val="FD0C8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134208"/>
    <w:multiLevelType w:val="hybridMultilevel"/>
    <w:tmpl w:val="1CA085CE"/>
    <w:lvl w:ilvl="0" w:tplc="1258F93C">
      <w:start w:val="1"/>
      <w:numFmt w:val="decimal"/>
      <w:lvlText w:val="%1."/>
      <w:lvlJc w:val="left"/>
      <w:pPr>
        <w:ind w:left="1244" w:hanging="420"/>
      </w:pPr>
      <w:rPr>
        <w:rFonts w:hint="default"/>
      </w:rPr>
    </w:lvl>
    <w:lvl w:ilvl="1" w:tplc="04090019" w:tentative="1">
      <w:start w:val="1"/>
      <w:numFmt w:val="lowerLetter"/>
      <w:lvlText w:val="%2)"/>
      <w:lvlJc w:val="left"/>
      <w:pPr>
        <w:ind w:left="1664" w:hanging="420"/>
      </w:pPr>
    </w:lvl>
    <w:lvl w:ilvl="2" w:tplc="0409001B" w:tentative="1">
      <w:start w:val="1"/>
      <w:numFmt w:val="lowerRoman"/>
      <w:lvlText w:val="%3."/>
      <w:lvlJc w:val="right"/>
      <w:pPr>
        <w:ind w:left="2084" w:hanging="420"/>
      </w:pPr>
    </w:lvl>
    <w:lvl w:ilvl="3" w:tplc="0409000F" w:tentative="1">
      <w:start w:val="1"/>
      <w:numFmt w:val="decimal"/>
      <w:lvlText w:val="%4."/>
      <w:lvlJc w:val="left"/>
      <w:pPr>
        <w:ind w:left="2504" w:hanging="420"/>
      </w:pPr>
    </w:lvl>
    <w:lvl w:ilvl="4" w:tplc="04090019" w:tentative="1">
      <w:start w:val="1"/>
      <w:numFmt w:val="lowerLetter"/>
      <w:lvlText w:val="%5)"/>
      <w:lvlJc w:val="left"/>
      <w:pPr>
        <w:ind w:left="2924" w:hanging="420"/>
      </w:pPr>
    </w:lvl>
    <w:lvl w:ilvl="5" w:tplc="0409001B" w:tentative="1">
      <w:start w:val="1"/>
      <w:numFmt w:val="lowerRoman"/>
      <w:lvlText w:val="%6."/>
      <w:lvlJc w:val="right"/>
      <w:pPr>
        <w:ind w:left="3344" w:hanging="420"/>
      </w:pPr>
    </w:lvl>
    <w:lvl w:ilvl="6" w:tplc="0409000F" w:tentative="1">
      <w:start w:val="1"/>
      <w:numFmt w:val="decimal"/>
      <w:lvlText w:val="%7."/>
      <w:lvlJc w:val="left"/>
      <w:pPr>
        <w:ind w:left="3764" w:hanging="420"/>
      </w:pPr>
    </w:lvl>
    <w:lvl w:ilvl="7" w:tplc="04090019" w:tentative="1">
      <w:start w:val="1"/>
      <w:numFmt w:val="lowerLetter"/>
      <w:lvlText w:val="%8)"/>
      <w:lvlJc w:val="left"/>
      <w:pPr>
        <w:ind w:left="4184" w:hanging="420"/>
      </w:pPr>
    </w:lvl>
    <w:lvl w:ilvl="8" w:tplc="0409001B" w:tentative="1">
      <w:start w:val="1"/>
      <w:numFmt w:val="lowerRoman"/>
      <w:lvlText w:val="%9."/>
      <w:lvlJc w:val="right"/>
      <w:pPr>
        <w:ind w:left="4604" w:hanging="420"/>
      </w:pPr>
    </w:lvl>
  </w:abstractNum>
  <w:abstractNum w:abstractNumId="42" w15:restartNumberingAfterBreak="0">
    <w:nsid w:val="76655B4D"/>
    <w:multiLevelType w:val="hybridMultilevel"/>
    <w:tmpl w:val="D4F6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B425F"/>
    <w:multiLevelType w:val="hybridMultilevel"/>
    <w:tmpl w:val="3432EE24"/>
    <w:lvl w:ilvl="0" w:tplc="B6883316">
      <w:start w:val="5"/>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7D016A9F"/>
    <w:multiLevelType w:val="hybridMultilevel"/>
    <w:tmpl w:val="66AC3F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0"/>
  </w:num>
  <w:num w:numId="3">
    <w:abstractNumId w:val="0"/>
  </w:num>
  <w:num w:numId="4">
    <w:abstractNumId w:val="2"/>
  </w:num>
  <w:num w:numId="5">
    <w:abstractNumId w:val="9"/>
  </w:num>
  <w:num w:numId="6">
    <w:abstractNumId w:val="23"/>
  </w:num>
  <w:num w:numId="7">
    <w:abstractNumId w:val="21"/>
  </w:num>
  <w:num w:numId="8">
    <w:abstractNumId w:val="33"/>
  </w:num>
  <w:num w:numId="9">
    <w:abstractNumId w:val="41"/>
  </w:num>
  <w:num w:numId="10">
    <w:abstractNumId w:val="42"/>
  </w:num>
  <w:num w:numId="11">
    <w:abstractNumId w:val="34"/>
  </w:num>
  <w:num w:numId="12">
    <w:abstractNumId w:val="14"/>
  </w:num>
  <w:num w:numId="13">
    <w:abstractNumId w:val="6"/>
  </w:num>
  <w:num w:numId="14">
    <w:abstractNumId w:val="25"/>
  </w:num>
  <w:num w:numId="15">
    <w:abstractNumId w:val="38"/>
  </w:num>
  <w:num w:numId="16">
    <w:abstractNumId w:val="28"/>
  </w:num>
  <w:num w:numId="17">
    <w:abstractNumId w:val="30"/>
  </w:num>
  <w:num w:numId="18">
    <w:abstractNumId w:val="37"/>
  </w:num>
  <w:num w:numId="19">
    <w:abstractNumId w:val="26"/>
  </w:num>
  <w:num w:numId="20">
    <w:abstractNumId w:val="24"/>
  </w:num>
  <w:num w:numId="21">
    <w:abstractNumId w:val="43"/>
  </w:num>
  <w:num w:numId="22">
    <w:abstractNumId w:val="27"/>
  </w:num>
  <w:num w:numId="23">
    <w:abstractNumId w:val="17"/>
  </w:num>
  <w:num w:numId="24">
    <w:abstractNumId w:val="36"/>
  </w:num>
  <w:num w:numId="25">
    <w:abstractNumId w:val="16"/>
  </w:num>
  <w:num w:numId="26">
    <w:abstractNumId w:val="8"/>
  </w:num>
  <w:num w:numId="27">
    <w:abstractNumId w:val="15"/>
  </w:num>
  <w:num w:numId="28">
    <w:abstractNumId w:val="31"/>
  </w:num>
  <w:num w:numId="29">
    <w:abstractNumId w:val="1"/>
  </w:num>
  <w:num w:numId="30">
    <w:abstractNumId w:val="13"/>
  </w:num>
  <w:num w:numId="31">
    <w:abstractNumId w:val="7"/>
  </w:num>
  <w:num w:numId="32">
    <w:abstractNumId w:val="18"/>
  </w:num>
  <w:num w:numId="33">
    <w:abstractNumId w:val="12"/>
  </w:num>
  <w:num w:numId="34">
    <w:abstractNumId w:val="19"/>
  </w:num>
  <w:num w:numId="35">
    <w:abstractNumId w:val="20"/>
  </w:num>
  <w:num w:numId="36">
    <w:abstractNumId w:val="11"/>
  </w:num>
  <w:num w:numId="37">
    <w:abstractNumId w:val="29"/>
  </w:num>
  <w:num w:numId="38">
    <w:abstractNumId w:val="39"/>
  </w:num>
  <w:num w:numId="39">
    <w:abstractNumId w:val="35"/>
  </w:num>
  <w:num w:numId="40">
    <w:abstractNumId w:val="40"/>
  </w:num>
  <w:num w:numId="41">
    <w:abstractNumId w:val="4"/>
  </w:num>
  <w:num w:numId="42">
    <w:abstractNumId w:val="44"/>
  </w:num>
  <w:num w:numId="43">
    <w:abstractNumId w:val="5"/>
  </w:num>
  <w:num w:numId="44">
    <w:abstractNumId w:val="32"/>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B776B"/>
    <w:rsid w:val="00001935"/>
    <w:rsid w:val="00005318"/>
    <w:rsid w:val="000061B9"/>
    <w:rsid w:val="000104A2"/>
    <w:rsid w:val="000107EB"/>
    <w:rsid w:val="00010CC2"/>
    <w:rsid w:val="0001104A"/>
    <w:rsid w:val="00022E08"/>
    <w:rsid w:val="00026C54"/>
    <w:rsid w:val="00034FE8"/>
    <w:rsid w:val="00037968"/>
    <w:rsid w:val="000436D5"/>
    <w:rsid w:val="00043B79"/>
    <w:rsid w:val="000450DF"/>
    <w:rsid w:val="00045455"/>
    <w:rsid w:val="0004587E"/>
    <w:rsid w:val="000461E7"/>
    <w:rsid w:val="0004701A"/>
    <w:rsid w:val="000503C0"/>
    <w:rsid w:val="00050BFF"/>
    <w:rsid w:val="0005413A"/>
    <w:rsid w:val="00065C03"/>
    <w:rsid w:val="00070570"/>
    <w:rsid w:val="000717C7"/>
    <w:rsid w:val="000743D8"/>
    <w:rsid w:val="00076F81"/>
    <w:rsid w:val="00081EA7"/>
    <w:rsid w:val="0008240E"/>
    <w:rsid w:val="00083A44"/>
    <w:rsid w:val="000870AB"/>
    <w:rsid w:val="000901F9"/>
    <w:rsid w:val="00090A52"/>
    <w:rsid w:val="00094EC9"/>
    <w:rsid w:val="000A2F70"/>
    <w:rsid w:val="000C5F2C"/>
    <w:rsid w:val="000D0F61"/>
    <w:rsid w:val="000D5150"/>
    <w:rsid w:val="000E279B"/>
    <w:rsid w:val="000E359D"/>
    <w:rsid w:val="000E541E"/>
    <w:rsid w:val="000E5AD9"/>
    <w:rsid w:val="000E5EE0"/>
    <w:rsid w:val="000F47DA"/>
    <w:rsid w:val="00100831"/>
    <w:rsid w:val="00101B25"/>
    <w:rsid w:val="0010753D"/>
    <w:rsid w:val="00115159"/>
    <w:rsid w:val="001221DC"/>
    <w:rsid w:val="001314CA"/>
    <w:rsid w:val="00134A13"/>
    <w:rsid w:val="00135E5B"/>
    <w:rsid w:val="00136A35"/>
    <w:rsid w:val="00142003"/>
    <w:rsid w:val="00143B6B"/>
    <w:rsid w:val="00154A89"/>
    <w:rsid w:val="001607B6"/>
    <w:rsid w:val="001611C3"/>
    <w:rsid w:val="00161E30"/>
    <w:rsid w:val="0016619F"/>
    <w:rsid w:val="001661BB"/>
    <w:rsid w:val="001833A4"/>
    <w:rsid w:val="00183B8E"/>
    <w:rsid w:val="00184B34"/>
    <w:rsid w:val="00187A93"/>
    <w:rsid w:val="001941F8"/>
    <w:rsid w:val="00194F83"/>
    <w:rsid w:val="001A3B19"/>
    <w:rsid w:val="001A4221"/>
    <w:rsid w:val="001A46AA"/>
    <w:rsid w:val="001A7EAD"/>
    <w:rsid w:val="001B3673"/>
    <w:rsid w:val="001B3C00"/>
    <w:rsid w:val="001B4A78"/>
    <w:rsid w:val="001C124C"/>
    <w:rsid w:val="001C396F"/>
    <w:rsid w:val="001C4233"/>
    <w:rsid w:val="001C7143"/>
    <w:rsid w:val="001D2307"/>
    <w:rsid w:val="001D2A13"/>
    <w:rsid w:val="001D3D5B"/>
    <w:rsid w:val="001D5440"/>
    <w:rsid w:val="001D79FA"/>
    <w:rsid w:val="001E5B7A"/>
    <w:rsid w:val="001E64BD"/>
    <w:rsid w:val="001F31BE"/>
    <w:rsid w:val="001F390E"/>
    <w:rsid w:val="001F3969"/>
    <w:rsid w:val="001F7719"/>
    <w:rsid w:val="00200A6A"/>
    <w:rsid w:val="00207C34"/>
    <w:rsid w:val="00214AAA"/>
    <w:rsid w:val="00216AD7"/>
    <w:rsid w:val="00217F86"/>
    <w:rsid w:val="0022274E"/>
    <w:rsid w:val="0022500C"/>
    <w:rsid w:val="00225F77"/>
    <w:rsid w:val="00226192"/>
    <w:rsid w:val="00226E3D"/>
    <w:rsid w:val="002271FB"/>
    <w:rsid w:val="00227687"/>
    <w:rsid w:val="00227A43"/>
    <w:rsid w:val="002328E1"/>
    <w:rsid w:val="00234442"/>
    <w:rsid w:val="00240B1F"/>
    <w:rsid w:val="00241B00"/>
    <w:rsid w:val="002520B6"/>
    <w:rsid w:val="00254E17"/>
    <w:rsid w:val="00257669"/>
    <w:rsid w:val="002620D2"/>
    <w:rsid w:val="00262701"/>
    <w:rsid w:val="0026647D"/>
    <w:rsid w:val="00270040"/>
    <w:rsid w:val="00270473"/>
    <w:rsid w:val="00272CCC"/>
    <w:rsid w:val="00274E18"/>
    <w:rsid w:val="00281748"/>
    <w:rsid w:val="00287351"/>
    <w:rsid w:val="00290055"/>
    <w:rsid w:val="0029291D"/>
    <w:rsid w:val="00292C45"/>
    <w:rsid w:val="00297166"/>
    <w:rsid w:val="00297972"/>
    <w:rsid w:val="002A11D3"/>
    <w:rsid w:val="002A1D91"/>
    <w:rsid w:val="002A46DF"/>
    <w:rsid w:val="002B2B02"/>
    <w:rsid w:val="002B6BA2"/>
    <w:rsid w:val="002B7AB2"/>
    <w:rsid w:val="002C0A50"/>
    <w:rsid w:val="002C2BCB"/>
    <w:rsid w:val="002E22A0"/>
    <w:rsid w:val="002E2C18"/>
    <w:rsid w:val="002F2C05"/>
    <w:rsid w:val="002F40BD"/>
    <w:rsid w:val="00300801"/>
    <w:rsid w:val="00301D99"/>
    <w:rsid w:val="00305201"/>
    <w:rsid w:val="003168E1"/>
    <w:rsid w:val="003173E2"/>
    <w:rsid w:val="00320DE4"/>
    <w:rsid w:val="00322AFF"/>
    <w:rsid w:val="003257D9"/>
    <w:rsid w:val="00336F00"/>
    <w:rsid w:val="0034017E"/>
    <w:rsid w:val="003406DF"/>
    <w:rsid w:val="00347D80"/>
    <w:rsid w:val="003573CC"/>
    <w:rsid w:val="0036084B"/>
    <w:rsid w:val="00361B83"/>
    <w:rsid w:val="0037227F"/>
    <w:rsid w:val="00372534"/>
    <w:rsid w:val="0037627B"/>
    <w:rsid w:val="00377272"/>
    <w:rsid w:val="00382597"/>
    <w:rsid w:val="003861C7"/>
    <w:rsid w:val="003872D8"/>
    <w:rsid w:val="00387929"/>
    <w:rsid w:val="00387D0E"/>
    <w:rsid w:val="003A0D54"/>
    <w:rsid w:val="003A7282"/>
    <w:rsid w:val="003A7B37"/>
    <w:rsid w:val="003B16B4"/>
    <w:rsid w:val="003B25B3"/>
    <w:rsid w:val="003C329D"/>
    <w:rsid w:val="003C76B1"/>
    <w:rsid w:val="003C7D6D"/>
    <w:rsid w:val="003D0E15"/>
    <w:rsid w:val="003D5BD5"/>
    <w:rsid w:val="003E51C6"/>
    <w:rsid w:val="003F2C20"/>
    <w:rsid w:val="003F4AAE"/>
    <w:rsid w:val="00400D50"/>
    <w:rsid w:val="00402D69"/>
    <w:rsid w:val="00406CC7"/>
    <w:rsid w:val="0042372D"/>
    <w:rsid w:val="00425EE5"/>
    <w:rsid w:val="00433DD0"/>
    <w:rsid w:val="00436E99"/>
    <w:rsid w:val="00437FDD"/>
    <w:rsid w:val="0044010B"/>
    <w:rsid w:val="004418E2"/>
    <w:rsid w:val="00444340"/>
    <w:rsid w:val="004459B8"/>
    <w:rsid w:val="00446ECF"/>
    <w:rsid w:val="00450B02"/>
    <w:rsid w:val="00460564"/>
    <w:rsid w:val="004768FE"/>
    <w:rsid w:val="00485493"/>
    <w:rsid w:val="0049019D"/>
    <w:rsid w:val="00491E2F"/>
    <w:rsid w:val="00494628"/>
    <w:rsid w:val="004947D4"/>
    <w:rsid w:val="004A2A02"/>
    <w:rsid w:val="004A3602"/>
    <w:rsid w:val="004A5B39"/>
    <w:rsid w:val="004A6961"/>
    <w:rsid w:val="004B58FF"/>
    <w:rsid w:val="004B724D"/>
    <w:rsid w:val="004D6B4E"/>
    <w:rsid w:val="004E038B"/>
    <w:rsid w:val="004E0ECA"/>
    <w:rsid w:val="004E4997"/>
    <w:rsid w:val="004E5B68"/>
    <w:rsid w:val="004F1859"/>
    <w:rsid w:val="004F18A9"/>
    <w:rsid w:val="004F1AB8"/>
    <w:rsid w:val="004F30D6"/>
    <w:rsid w:val="004F6EA2"/>
    <w:rsid w:val="00506C83"/>
    <w:rsid w:val="005166A2"/>
    <w:rsid w:val="00517074"/>
    <w:rsid w:val="005173C4"/>
    <w:rsid w:val="00517491"/>
    <w:rsid w:val="00533EDE"/>
    <w:rsid w:val="00541D5D"/>
    <w:rsid w:val="005479B5"/>
    <w:rsid w:val="005500BC"/>
    <w:rsid w:val="005506FC"/>
    <w:rsid w:val="00550B1D"/>
    <w:rsid w:val="00554834"/>
    <w:rsid w:val="0056319F"/>
    <w:rsid w:val="005638FE"/>
    <w:rsid w:val="00564EC6"/>
    <w:rsid w:val="0056503C"/>
    <w:rsid w:val="0058079A"/>
    <w:rsid w:val="005817EE"/>
    <w:rsid w:val="0058666B"/>
    <w:rsid w:val="00591854"/>
    <w:rsid w:val="00592318"/>
    <w:rsid w:val="00594D8A"/>
    <w:rsid w:val="00594D98"/>
    <w:rsid w:val="0059772F"/>
    <w:rsid w:val="005979BC"/>
    <w:rsid w:val="005A260A"/>
    <w:rsid w:val="005A500A"/>
    <w:rsid w:val="005A5062"/>
    <w:rsid w:val="005A57E5"/>
    <w:rsid w:val="005B0603"/>
    <w:rsid w:val="005B1A2C"/>
    <w:rsid w:val="005B256F"/>
    <w:rsid w:val="005B3ED0"/>
    <w:rsid w:val="005B4273"/>
    <w:rsid w:val="005B4E9B"/>
    <w:rsid w:val="005C0EEA"/>
    <w:rsid w:val="005C2E2D"/>
    <w:rsid w:val="005C3107"/>
    <w:rsid w:val="005C5421"/>
    <w:rsid w:val="005C59D9"/>
    <w:rsid w:val="005C6501"/>
    <w:rsid w:val="005C6DFD"/>
    <w:rsid w:val="005D2D14"/>
    <w:rsid w:val="005D395A"/>
    <w:rsid w:val="005D45F1"/>
    <w:rsid w:val="005D7B79"/>
    <w:rsid w:val="005E1116"/>
    <w:rsid w:val="005E3EC6"/>
    <w:rsid w:val="005E49CA"/>
    <w:rsid w:val="005F6475"/>
    <w:rsid w:val="005F724A"/>
    <w:rsid w:val="0060155A"/>
    <w:rsid w:val="006054A7"/>
    <w:rsid w:val="006106B7"/>
    <w:rsid w:val="00611F71"/>
    <w:rsid w:val="00613BD7"/>
    <w:rsid w:val="00614BCE"/>
    <w:rsid w:val="00615ABA"/>
    <w:rsid w:val="00615C41"/>
    <w:rsid w:val="006216D6"/>
    <w:rsid w:val="00627834"/>
    <w:rsid w:val="006372FD"/>
    <w:rsid w:val="00637F3A"/>
    <w:rsid w:val="00640C27"/>
    <w:rsid w:val="00642B8C"/>
    <w:rsid w:val="00643E4E"/>
    <w:rsid w:val="006450DA"/>
    <w:rsid w:val="0064730F"/>
    <w:rsid w:val="006578CD"/>
    <w:rsid w:val="00670DA3"/>
    <w:rsid w:val="00671BE4"/>
    <w:rsid w:val="00672E65"/>
    <w:rsid w:val="006746D3"/>
    <w:rsid w:val="0067560C"/>
    <w:rsid w:val="0067615C"/>
    <w:rsid w:val="00676DEE"/>
    <w:rsid w:val="0068509E"/>
    <w:rsid w:val="006A21EA"/>
    <w:rsid w:val="006A775E"/>
    <w:rsid w:val="006B011F"/>
    <w:rsid w:val="006B0DCA"/>
    <w:rsid w:val="006B3361"/>
    <w:rsid w:val="006B4739"/>
    <w:rsid w:val="006B5A74"/>
    <w:rsid w:val="006B6214"/>
    <w:rsid w:val="006C2E0D"/>
    <w:rsid w:val="006D536C"/>
    <w:rsid w:val="006E0426"/>
    <w:rsid w:val="006E16ED"/>
    <w:rsid w:val="006E2506"/>
    <w:rsid w:val="006E37B9"/>
    <w:rsid w:val="006F3D5D"/>
    <w:rsid w:val="006F67BD"/>
    <w:rsid w:val="007032EF"/>
    <w:rsid w:val="00705871"/>
    <w:rsid w:val="00706293"/>
    <w:rsid w:val="007147EE"/>
    <w:rsid w:val="007163B0"/>
    <w:rsid w:val="00716FB3"/>
    <w:rsid w:val="00717ED0"/>
    <w:rsid w:val="00723D4C"/>
    <w:rsid w:val="00730C7D"/>
    <w:rsid w:val="007409D8"/>
    <w:rsid w:val="0074699A"/>
    <w:rsid w:val="00747121"/>
    <w:rsid w:val="007559AC"/>
    <w:rsid w:val="007613B7"/>
    <w:rsid w:val="00766C9D"/>
    <w:rsid w:val="007712D0"/>
    <w:rsid w:val="00775805"/>
    <w:rsid w:val="00780897"/>
    <w:rsid w:val="0079055B"/>
    <w:rsid w:val="00795E55"/>
    <w:rsid w:val="007A071C"/>
    <w:rsid w:val="007A3357"/>
    <w:rsid w:val="007B1FC2"/>
    <w:rsid w:val="007B372D"/>
    <w:rsid w:val="007B4633"/>
    <w:rsid w:val="007B5B2E"/>
    <w:rsid w:val="007B6D35"/>
    <w:rsid w:val="007C1123"/>
    <w:rsid w:val="007C134C"/>
    <w:rsid w:val="007C1795"/>
    <w:rsid w:val="007C1D52"/>
    <w:rsid w:val="007D1D43"/>
    <w:rsid w:val="007D68FB"/>
    <w:rsid w:val="007E354C"/>
    <w:rsid w:val="007E51AC"/>
    <w:rsid w:val="007E7A21"/>
    <w:rsid w:val="007F1A03"/>
    <w:rsid w:val="007F24F6"/>
    <w:rsid w:val="007F46C0"/>
    <w:rsid w:val="007F54C0"/>
    <w:rsid w:val="00801F6F"/>
    <w:rsid w:val="0080552A"/>
    <w:rsid w:val="00807965"/>
    <w:rsid w:val="0081190F"/>
    <w:rsid w:val="00812C2A"/>
    <w:rsid w:val="0082106D"/>
    <w:rsid w:val="008253E8"/>
    <w:rsid w:val="008340DF"/>
    <w:rsid w:val="00835B75"/>
    <w:rsid w:val="008367FF"/>
    <w:rsid w:val="0083684B"/>
    <w:rsid w:val="008374BD"/>
    <w:rsid w:val="00840379"/>
    <w:rsid w:val="00845012"/>
    <w:rsid w:val="0084630F"/>
    <w:rsid w:val="00861191"/>
    <w:rsid w:val="008627DA"/>
    <w:rsid w:val="00864759"/>
    <w:rsid w:val="00867C9B"/>
    <w:rsid w:val="00870A76"/>
    <w:rsid w:val="00874095"/>
    <w:rsid w:val="00874E44"/>
    <w:rsid w:val="008803FC"/>
    <w:rsid w:val="00880828"/>
    <w:rsid w:val="00881E06"/>
    <w:rsid w:val="00885944"/>
    <w:rsid w:val="00893070"/>
    <w:rsid w:val="00895606"/>
    <w:rsid w:val="008B776B"/>
    <w:rsid w:val="008C412C"/>
    <w:rsid w:val="008C7780"/>
    <w:rsid w:val="008C78D4"/>
    <w:rsid w:val="008D0362"/>
    <w:rsid w:val="008D22BA"/>
    <w:rsid w:val="008D6C61"/>
    <w:rsid w:val="008E525A"/>
    <w:rsid w:val="008E5DB8"/>
    <w:rsid w:val="008E5F2C"/>
    <w:rsid w:val="008E6A7F"/>
    <w:rsid w:val="008F125D"/>
    <w:rsid w:val="008F2EAA"/>
    <w:rsid w:val="008F3916"/>
    <w:rsid w:val="008F4467"/>
    <w:rsid w:val="008F54DA"/>
    <w:rsid w:val="00907C70"/>
    <w:rsid w:val="009145B3"/>
    <w:rsid w:val="00914690"/>
    <w:rsid w:val="0091587F"/>
    <w:rsid w:val="00920099"/>
    <w:rsid w:val="009240C4"/>
    <w:rsid w:val="00924368"/>
    <w:rsid w:val="00934093"/>
    <w:rsid w:val="00940A9B"/>
    <w:rsid w:val="009506D4"/>
    <w:rsid w:val="009568C7"/>
    <w:rsid w:val="00957262"/>
    <w:rsid w:val="009612E2"/>
    <w:rsid w:val="009642AA"/>
    <w:rsid w:val="0096767A"/>
    <w:rsid w:val="00971479"/>
    <w:rsid w:val="009717F1"/>
    <w:rsid w:val="00975A59"/>
    <w:rsid w:val="0097725A"/>
    <w:rsid w:val="00977BE5"/>
    <w:rsid w:val="00977D17"/>
    <w:rsid w:val="00982987"/>
    <w:rsid w:val="0098476F"/>
    <w:rsid w:val="00997A34"/>
    <w:rsid w:val="00997EB1"/>
    <w:rsid w:val="009A20C7"/>
    <w:rsid w:val="009A3875"/>
    <w:rsid w:val="009A4A48"/>
    <w:rsid w:val="009A555F"/>
    <w:rsid w:val="009A664D"/>
    <w:rsid w:val="009B2D1B"/>
    <w:rsid w:val="009B5126"/>
    <w:rsid w:val="009B6B98"/>
    <w:rsid w:val="009C155A"/>
    <w:rsid w:val="009C33D7"/>
    <w:rsid w:val="009C77E9"/>
    <w:rsid w:val="009D159B"/>
    <w:rsid w:val="009D4416"/>
    <w:rsid w:val="009D6CC5"/>
    <w:rsid w:val="009E2935"/>
    <w:rsid w:val="009F090A"/>
    <w:rsid w:val="009F298A"/>
    <w:rsid w:val="009F7DE6"/>
    <w:rsid w:val="00A00E50"/>
    <w:rsid w:val="00A0467F"/>
    <w:rsid w:val="00A04865"/>
    <w:rsid w:val="00A0493E"/>
    <w:rsid w:val="00A04BBC"/>
    <w:rsid w:val="00A06574"/>
    <w:rsid w:val="00A100AF"/>
    <w:rsid w:val="00A106AD"/>
    <w:rsid w:val="00A11C60"/>
    <w:rsid w:val="00A1462C"/>
    <w:rsid w:val="00A146E9"/>
    <w:rsid w:val="00A1542A"/>
    <w:rsid w:val="00A322FD"/>
    <w:rsid w:val="00A33074"/>
    <w:rsid w:val="00A34950"/>
    <w:rsid w:val="00A37CCA"/>
    <w:rsid w:val="00A53CA1"/>
    <w:rsid w:val="00A57EDA"/>
    <w:rsid w:val="00A737E0"/>
    <w:rsid w:val="00A777BF"/>
    <w:rsid w:val="00A8692F"/>
    <w:rsid w:val="00A87AB7"/>
    <w:rsid w:val="00A92257"/>
    <w:rsid w:val="00A934AC"/>
    <w:rsid w:val="00AA0493"/>
    <w:rsid w:val="00AA6B13"/>
    <w:rsid w:val="00AB147C"/>
    <w:rsid w:val="00AB37DB"/>
    <w:rsid w:val="00AB68E7"/>
    <w:rsid w:val="00AB6FF7"/>
    <w:rsid w:val="00AB7FA6"/>
    <w:rsid w:val="00AC07D2"/>
    <w:rsid w:val="00AC0827"/>
    <w:rsid w:val="00AC0900"/>
    <w:rsid w:val="00AC3F3B"/>
    <w:rsid w:val="00AC6527"/>
    <w:rsid w:val="00AD04DF"/>
    <w:rsid w:val="00AD0644"/>
    <w:rsid w:val="00AD3D80"/>
    <w:rsid w:val="00AD6DC5"/>
    <w:rsid w:val="00AE002A"/>
    <w:rsid w:val="00AE6CF1"/>
    <w:rsid w:val="00AF2346"/>
    <w:rsid w:val="00AF2E97"/>
    <w:rsid w:val="00B00792"/>
    <w:rsid w:val="00B044E6"/>
    <w:rsid w:val="00B07DC9"/>
    <w:rsid w:val="00B1089B"/>
    <w:rsid w:val="00B1139B"/>
    <w:rsid w:val="00B126C7"/>
    <w:rsid w:val="00B21873"/>
    <w:rsid w:val="00B22EC6"/>
    <w:rsid w:val="00B24984"/>
    <w:rsid w:val="00B24CE3"/>
    <w:rsid w:val="00B27D2C"/>
    <w:rsid w:val="00B31B17"/>
    <w:rsid w:val="00B363AA"/>
    <w:rsid w:val="00B40260"/>
    <w:rsid w:val="00B50D86"/>
    <w:rsid w:val="00B517C6"/>
    <w:rsid w:val="00B52132"/>
    <w:rsid w:val="00B53672"/>
    <w:rsid w:val="00B560A6"/>
    <w:rsid w:val="00B5643D"/>
    <w:rsid w:val="00B62C1B"/>
    <w:rsid w:val="00B641C3"/>
    <w:rsid w:val="00B66CCC"/>
    <w:rsid w:val="00B701B9"/>
    <w:rsid w:val="00B7309C"/>
    <w:rsid w:val="00B75EE2"/>
    <w:rsid w:val="00B77649"/>
    <w:rsid w:val="00B87E8D"/>
    <w:rsid w:val="00B93822"/>
    <w:rsid w:val="00B94DD7"/>
    <w:rsid w:val="00BA1918"/>
    <w:rsid w:val="00BA1C76"/>
    <w:rsid w:val="00BA4179"/>
    <w:rsid w:val="00BA536F"/>
    <w:rsid w:val="00BB4968"/>
    <w:rsid w:val="00BB5428"/>
    <w:rsid w:val="00BB55CE"/>
    <w:rsid w:val="00BC1BCE"/>
    <w:rsid w:val="00BC385B"/>
    <w:rsid w:val="00BC3D4C"/>
    <w:rsid w:val="00BC423E"/>
    <w:rsid w:val="00BC4D68"/>
    <w:rsid w:val="00BC6FF1"/>
    <w:rsid w:val="00BD0098"/>
    <w:rsid w:val="00BD3EE2"/>
    <w:rsid w:val="00BD45A2"/>
    <w:rsid w:val="00BD6C31"/>
    <w:rsid w:val="00BF438A"/>
    <w:rsid w:val="00BF60BD"/>
    <w:rsid w:val="00BF66EF"/>
    <w:rsid w:val="00BF76CB"/>
    <w:rsid w:val="00C00A13"/>
    <w:rsid w:val="00C010A8"/>
    <w:rsid w:val="00C050BD"/>
    <w:rsid w:val="00C1334E"/>
    <w:rsid w:val="00C17B59"/>
    <w:rsid w:val="00C2511E"/>
    <w:rsid w:val="00C273FC"/>
    <w:rsid w:val="00C314A8"/>
    <w:rsid w:val="00C32963"/>
    <w:rsid w:val="00C34181"/>
    <w:rsid w:val="00C36E03"/>
    <w:rsid w:val="00C375D0"/>
    <w:rsid w:val="00C411A5"/>
    <w:rsid w:val="00C43787"/>
    <w:rsid w:val="00C43F8E"/>
    <w:rsid w:val="00C44F12"/>
    <w:rsid w:val="00C464FD"/>
    <w:rsid w:val="00C505BC"/>
    <w:rsid w:val="00C53D39"/>
    <w:rsid w:val="00C55313"/>
    <w:rsid w:val="00C664B5"/>
    <w:rsid w:val="00C72F20"/>
    <w:rsid w:val="00C83920"/>
    <w:rsid w:val="00C86A37"/>
    <w:rsid w:val="00C87E1C"/>
    <w:rsid w:val="00C92269"/>
    <w:rsid w:val="00C92CAF"/>
    <w:rsid w:val="00C9330C"/>
    <w:rsid w:val="00C93BFE"/>
    <w:rsid w:val="00C95388"/>
    <w:rsid w:val="00CA1B87"/>
    <w:rsid w:val="00CA2265"/>
    <w:rsid w:val="00CA2A76"/>
    <w:rsid w:val="00CA6285"/>
    <w:rsid w:val="00CB0DCA"/>
    <w:rsid w:val="00CB56CB"/>
    <w:rsid w:val="00CB5D7F"/>
    <w:rsid w:val="00CB5E45"/>
    <w:rsid w:val="00CB725A"/>
    <w:rsid w:val="00CC3733"/>
    <w:rsid w:val="00CC5F74"/>
    <w:rsid w:val="00CC73CE"/>
    <w:rsid w:val="00CD7C2F"/>
    <w:rsid w:val="00CD7E23"/>
    <w:rsid w:val="00CE08F4"/>
    <w:rsid w:val="00CE0EC2"/>
    <w:rsid w:val="00CE4033"/>
    <w:rsid w:val="00CE72F1"/>
    <w:rsid w:val="00CF13D4"/>
    <w:rsid w:val="00CF1DA1"/>
    <w:rsid w:val="00CF386D"/>
    <w:rsid w:val="00CF7DB1"/>
    <w:rsid w:val="00D01BAC"/>
    <w:rsid w:val="00D11235"/>
    <w:rsid w:val="00D115C5"/>
    <w:rsid w:val="00D1506F"/>
    <w:rsid w:val="00D16750"/>
    <w:rsid w:val="00D21D56"/>
    <w:rsid w:val="00D23352"/>
    <w:rsid w:val="00D253A8"/>
    <w:rsid w:val="00D3040E"/>
    <w:rsid w:val="00D3281B"/>
    <w:rsid w:val="00D344F3"/>
    <w:rsid w:val="00D37FD0"/>
    <w:rsid w:val="00D474C8"/>
    <w:rsid w:val="00D5328C"/>
    <w:rsid w:val="00D559F3"/>
    <w:rsid w:val="00D61F2E"/>
    <w:rsid w:val="00D62448"/>
    <w:rsid w:val="00D625AD"/>
    <w:rsid w:val="00D72428"/>
    <w:rsid w:val="00D82A21"/>
    <w:rsid w:val="00D83CD8"/>
    <w:rsid w:val="00D8498A"/>
    <w:rsid w:val="00D85191"/>
    <w:rsid w:val="00D86F25"/>
    <w:rsid w:val="00D87847"/>
    <w:rsid w:val="00D93036"/>
    <w:rsid w:val="00D93501"/>
    <w:rsid w:val="00D9472C"/>
    <w:rsid w:val="00D9614A"/>
    <w:rsid w:val="00D96E15"/>
    <w:rsid w:val="00DA358B"/>
    <w:rsid w:val="00DA5E3F"/>
    <w:rsid w:val="00DB0398"/>
    <w:rsid w:val="00DB3630"/>
    <w:rsid w:val="00DB5098"/>
    <w:rsid w:val="00DC27B9"/>
    <w:rsid w:val="00DC3EAE"/>
    <w:rsid w:val="00DD08A0"/>
    <w:rsid w:val="00DD3B77"/>
    <w:rsid w:val="00DD5C79"/>
    <w:rsid w:val="00DD6884"/>
    <w:rsid w:val="00DD69EB"/>
    <w:rsid w:val="00DE2429"/>
    <w:rsid w:val="00DE2DA8"/>
    <w:rsid w:val="00DE4538"/>
    <w:rsid w:val="00DE4C09"/>
    <w:rsid w:val="00DE6047"/>
    <w:rsid w:val="00DE6E91"/>
    <w:rsid w:val="00DF0013"/>
    <w:rsid w:val="00DF0653"/>
    <w:rsid w:val="00DF2624"/>
    <w:rsid w:val="00DF2F03"/>
    <w:rsid w:val="00DF77CF"/>
    <w:rsid w:val="00E02322"/>
    <w:rsid w:val="00E067D0"/>
    <w:rsid w:val="00E06BE5"/>
    <w:rsid w:val="00E07F6C"/>
    <w:rsid w:val="00E14226"/>
    <w:rsid w:val="00E15B20"/>
    <w:rsid w:val="00E16D57"/>
    <w:rsid w:val="00E16D9B"/>
    <w:rsid w:val="00E209EF"/>
    <w:rsid w:val="00E228CB"/>
    <w:rsid w:val="00E23451"/>
    <w:rsid w:val="00E32831"/>
    <w:rsid w:val="00E40A40"/>
    <w:rsid w:val="00E44AED"/>
    <w:rsid w:val="00E45CE1"/>
    <w:rsid w:val="00E46EF0"/>
    <w:rsid w:val="00E50A22"/>
    <w:rsid w:val="00E56EC5"/>
    <w:rsid w:val="00E7303F"/>
    <w:rsid w:val="00E73412"/>
    <w:rsid w:val="00E73683"/>
    <w:rsid w:val="00E8650B"/>
    <w:rsid w:val="00E9006E"/>
    <w:rsid w:val="00E91387"/>
    <w:rsid w:val="00E940D4"/>
    <w:rsid w:val="00E966F2"/>
    <w:rsid w:val="00EA1031"/>
    <w:rsid w:val="00EA38A6"/>
    <w:rsid w:val="00EA3A96"/>
    <w:rsid w:val="00EB116F"/>
    <w:rsid w:val="00EB2C79"/>
    <w:rsid w:val="00EC4AED"/>
    <w:rsid w:val="00ED0CDA"/>
    <w:rsid w:val="00ED2BDA"/>
    <w:rsid w:val="00ED4A7D"/>
    <w:rsid w:val="00ED76BA"/>
    <w:rsid w:val="00EE0695"/>
    <w:rsid w:val="00EF0A46"/>
    <w:rsid w:val="00EF5242"/>
    <w:rsid w:val="00EF5BAF"/>
    <w:rsid w:val="00F00B8F"/>
    <w:rsid w:val="00F01491"/>
    <w:rsid w:val="00F037A3"/>
    <w:rsid w:val="00F170AA"/>
    <w:rsid w:val="00F21F7A"/>
    <w:rsid w:val="00F23B90"/>
    <w:rsid w:val="00F27D04"/>
    <w:rsid w:val="00F30D43"/>
    <w:rsid w:val="00F334A8"/>
    <w:rsid w:val="00F3370A"/>
    <w:rsid w:val="00F36BC0"/>
    <w:rsid w:val="00F40E01"/>
    <w:rsid w:val="00F434CC"/>
    <w:rsid w:val="00F44548"/>
    <w:rsid w:val="00F45035"/>
    <w:rsid w:val="00F478F0"/>
    <w:rsid w:val="00F54722"/>
    <w:rsid w:val="00F549FF"/>
    <w:rsid w:val="00F57C07"/>
    <w:rsid w:val="00F6426A"/>
    <w:rsid w:val="00F64EC0"/>
    <w:rsid w:val="00F710C7"/>
    <w:rsid w:val="00F71D73"/>
    <w:rsid w:val="00F72085"/>
    <w:rsid w:val="00F73EAB"/>
    <w:rsid w:val="00F769C4"/>
    <w:rsid w:val="00F801D7"/>
    <w:rsid w:val="00F831B2"/>
    <w:rsid w:val="00F93B6D"/>
    <w:rsid w:val="00F946A5"/>
    <w:rsid w:val="00F94D2C"/>
    <w:rsid w:val="00F9600D"/>
    <w:rsid w:val="00F96BB4"/>
    <w:rsid w:val="00FA048F"/>
    <w:rsid w:val="00FA085E"/>
    <w:rsid w:val="00FA0C3F"/>
    <w:rsid w:val="00FA1ABA"/>
    <w:rsid w:val="00FA2274"/>
    <w:rsid w:val="00FA2567"/>
    <w:rsid w:val="00FA30FE"/>
    <w:rsid w:val="00FA32F9"/>
    <w:rsid w:val="00FA46EA"/>
    <w:rsid w:val="00FB271F"/>
    <w:rsid w:val="00FB4757"/>
    <w:rsid w:val="00FB7A36"/>
    <w:rsid w:val="00FC7330"/>
    <w:rsid w:val="00FD68F0"/>
    <w:rsid w:val="00FD69B3"/>
    <w:rsid w:val="00FE4C9E"/>
    <w:rsid w:val="00FE4F5E"/>
    <w:rsid w:val="00FE57B6"/>
    <w:rsid w:val="00FE732A"/>
    <w:rsid w:val="00FE7A53"/>
    <w:rsid w:val="00FF357E"/>
    <w:rsid w:val="00FF3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4AC09"/>
  <w15:docId w15:val="{2F55DBD9-08EC-4EA8-B430-7FF7BDFA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1116"/>
    <w:pPr>
      <w:widowControl w:val="0"/>
      <w:autoSpaceDE w:val="0"/>
      <w:autoSpaceDN w:val="0"/>
      <w:adjustRightInd w:val="0"/>
    </w:pPr>
    <w:rPr>
      <w:rFonts w:ascii="Times New Roman" w:hAnsi="Times New Roman"/>
      <w:sz w:val="24"/>
      <w:szCs w:val="24"/>
      <w:lang w:eastAsia="zh-CN"/>
    </w:rPr>
  </w:style>
  <w:style w:type="paragraph" w:styleId="Heading1">
    <w:name w:val="heading 1"/>
    <w:basedOn w:val="Normal"/>
    <w:next w:val="Normal"/>
    <w:link w:val="Heading1Char"/>
    <w:uiPriority w:val="9"/>
    <w:qFormat/>
    <w:rsid w:val="00290055"/>
    <w:pPr>
      <w:keepNext/>
      <w:keepLines/>
      <w:autoSpaceDE/>
      <w:autoSpaceDN/>
      <w:adjustRightInd/>
      <w:spacing w:before="340" w:after="330" w:line="578" w:lineRule="auto"/>
      <w:jc w:val="both"/>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5E1116"/>
    <w:pPr>
      <w:ind w:left="828"/>
    </w:pPr>
  </w:style>
  <w:style w:type="character" w:customStyle="1" w:styleId="BodyTextChar">
    <w:name w:val="Body Text Char"/>
    <w:link w:val="BodyText"/>
    <w:uiPriority w:val="99"/>
    <w:qFormat/>
    <w:locked/>
    <w:rsid w:val="005E1116"/>
    <w:rPr>
      <w:rFonts w:ascii="Times New Roman" w:hAnsi="Times New Roman" w:cs="Times New Roman"/>
      <w:kern w:val="0"/>
      <w:sz w:val="24"/>
      <w:szCs w:val="24"/>
    </w:rPr>
  </w:style>
  <w:style w:type="paragraph" w:customStyle="1" w:styleId="Heading11">
    <w:name w:val="Heading 11"/>
    <w:basedOn w:val="Normal"/>
    <w:uiPriority w:val="1"/>
    <w:qFormat/>
    <w:rsid w:val="005E1116"/>
    <w:pPr>
      <w:ind w:left="120"/>
      <w:outlineLvl w:val="0"/>
    </w:pPr>
    <w:rPr>
      <w:rFonts w:ascii="SimSun" w:cs="SimSun"/>
      <w:sz w:val="30"/>
      <w:szCs w:val="30"/>
    </w:rPr>
  </w:style>
  <w:style w:type="paragraph" w:customStyle="1" w:styleId="Heading21">
    <w:name w:val="Heading 21"/>
    <w:basedOn w:val="Normal"/>
    <w:uiPriority w:val="1"/>
    <w:qFormat/>
    <w:rsid w:val="005E1116"/>
    <w:pPr>
      <w:ind w:left="120"/>
      <w:outlineLvl w:val="1"/>
    </w:pPr>
    <w:rPr>
      <w:rFonts w:ascii="SimSun" w:cs="SimSun"/>
      <w:sz w:val="28"/>
      <w:szCs w:val="28"/>
    </w:rPr>
  </w:style>
  <w:style w:type="paragraph" w:customStyle="1" w:styleId="Heading31">
    <w:name w:val="Heading 31"/>
    <w:basedOn w:val="Normal"/>
    <w:uiPriority w:val="1"/>
    <w:qFormat/>
    <w:rsid w:val="005E1116"/>
    <w:pPr>
      <w:ind w:left="120"/>
      <w:outlineLvl w:val="2"/>
    </w:pPr>
    <w:rPr>
      <w:rFonts w:ascii="SimSun" w:cs="SimSun"/>
      <w:sz w:val="27"/>
      <w:szCs w:val="27"/>
    </w:rPr>
  </w:style>
  <w:style w:type="paragraph" w:customStyle="1" w:styleId="ColorfulList-Accent11">
    <w:name w:val="Colorful List - Accent 11"/>
    <w:basedOn w:val="Normal"/>
    <w:uiPriority w:val="1"/>
    <w:qFormat/>
    <w:rsid w:val="005E1116"/>
  </w:style>
  <w:style w:type="paragraph" w:customStyle="1" w:styleId="TableParagraph">
    <w:name w:val="Table Paragraph"/>
    <w:basedOn w:val="Normal"/>
    <w:uiPriority w:val="1"/>
    <w:qFormat/>
    <w:rsid w:val="005E1116"/>
  </w:style>
  <w:style w:type="paragraph" w:styleId="Header">
    <w:name w:val="header"/>
    <w:basedOn w:val="Normal"/>
    <w:link w:val="HeaderChar"/>
    <w:uiPriority w:val="99"/>
    <w:unhideWhenUsed/>
    <w:rsid w:val="00B730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B7309C"/>
    <w:rPr>
      <w:rFonts w:ascii="Times New Roman" w:hAnsi="Times New Roman" w:cs="Times New Roman"/>
      <w:kern w:val="0"/>
      <w:sz w:val="18"/>
      <w:szCs w:val="18"/>
    </w:rPr>
  </w:style>
  <w:style w:type="paragraph" w:styleId="Footer">
    <w:name w:val="footer"/>
    <w:basedOn w:val="Normal"/>
    <w:link w:val="FooterChar"/>
    <w:uiPriority w:val="99"/>
    <w:unhideWhenUsed/>
    <w:rsid w:val="00B7309C"/>
    <w:pPr>
      <w:tabs>
        <w:tab w:val="center" w:pos="4153"/>
        <w:tab w:val="right" w:pos="8306"/>
      </w:tabs>
      <w:snapToGrid w:val="0"/>
    </w:pPr>
    <w:rPr>
      <w:sz w:val="18"/>
      <w:szCs w:val="18"/>
    </w:rPr>
  </w:style>
  <w:style w:type="character" w:customStyle="1" w:styleId="FooterChar">
    <w:name w:val="Footer Char"/>
    <w:link w:val="Footer"/>
    <w:uiPriority w:val="99"/>
    <w:locked/>
    <w:rsid w:val="00B7309C"/>
    <w:rPr>
      <w:rFonts w:ascii="Times New Roman" w:hAnsi="Times New Roman" w:cs="Times New Roman"/>
      <w:kern w:val="0"/>
      <w:sz w:val="18"/>
      <w:szCs w:val="18"/>
    </w:rPr>
  </w:style>
  <w:style w:type="paragraph" w:styleId="NoSpacing">
    <w:name w:val="No Spacing"/>
    <w:link w:val="NoSpacingChar"/>
    <w:uiPriority w:val="1"/>
    <w:qFormat/>
    <w:rsid w:val="005173C4"/>
    <w:rPr>
      <w:rFonts w:ascii="DengXian" w:eastAsia="Microsoft YaHei UI" w:hAnsi="DengXian"/>
      <w:sz w:val="22"/>
      <w:szCs w:val="22"/>
    </w:rPr>
  </w:style>
  <w:style w:type="character" w:customStyle="1" w:styleId="NoSpacingChar">
    <w:name w:val="No Spacing Char"/>
    <w:link w:val="NoSpacing"/>
    <w:uiPriority w:val="1"/>
    <w:qFormat/>
    <w:rsid w:val="005173C4"/>
    <w:rPr>
      <w:rFonts w:ascii="DengXian" w:eastAsia="Microsoft YaHei UI" w:hAnsi="DengXian"/>
      <w:sz w:val="22"/>
      <w:szCs w:val="22"/>
      <w:lang w:bidi="ar-SA"/>
    </w:rPr>
  </w:style>
  <w:style w:type="table" w:styleId="TableGrid">
    <w:name w:val="Table Grid"/>
    <w:basedOn w:val="TableNormal"/>
    <w:uiPriority w:val="59"/>
    <w:rsid w:val="00657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3070"/>
    <w:rPr>
      <w:sz w:val="18"/>
      <w:szCs w:val="18"/>
    </w:rPr>
  </w:style>
  <w:style w:type="character" w:customStyle="1" w:styleId="BalloonTextChar">
    <w:name w:val="Balloon Text Char"/>
    <w:link w:val="BalloonText"/>
    <w:uiPriority w:val="99"/>
    <w:semiHidden/>
    <w:rsid w:val="00893070"/>
    <w:rPr>
      <w:rFonts w:ascii="Times New Roman" w:hAnsi="Times New Roman"/>
      <w:sz w:val="18"/>
      <w:szCs w:val="18"/>
    </w:rPr>
  </w:style>
  <w:style w:type="character" w:styleId="Hyperlink">
    <w:name w:val="Hyperlink"/>
    <w:uiPriority w:val="99"/>
    <w:unhideWhenUsed/>
    <w:rsid w:val="00D62448"/>
    <w:rPr>
      <w:color w:val="0000FF"/>
      <w:u w:val="single"/>
    </w:rPr>
  </w:style>
  <w:style w:type="paragraph" w:styleId="NormalWeb">
    <w:name w:val="Normal (Web)"/>
    <w:basedOn w:val="Normal"/>
    <w:uiPriority w:val="99"/>
    <w:unhideWhenUsed/>
    <w:rsid w:val="008F54DA"/>
    <w:pPr>
      <w:widowControl/>
      <w:autoSpaceDE/>
      <w:autoSpaceDN/>
      <w:adjustRightInd/>
      <w:spacing w:before="100" w:beforeAutospacing="1" w:after="100" w:afterAutospacing="1"/>
    </w:pPr>
    <w:rPr>
      <w:rFonts w:eastAsia="Times New Roman"/>
      <w:lang w:eastAsia="en-US"/>
    </w:rPr>
  </w:style>
  <w:style w:type="paragraph" w:customStyle="1" w:styleId="Default">
    <w:name w:val="Default"/>
    <w:rsid w:val="00CB5D7F"/>
    <w:pPr>
      <w:autoSpaceDE w:val="0"/>
      <w:autoSpaceDN w:val="0"/>
      <w:adjustRightInd w:val="0"/>
    </w:pPr>
    <w:rPr>
      <w:rFonts w:ascii="SimSun" w:cs="SimSun"/>
      <w:color w:val="000000"/>
      <w:sz w:val="24"/>
      <w:szCs w:val="24"/>
      <w:lang w:eastAsia="zh-CN"/>
    </w:rPr>
  </w:style>
  <w:style w:type="character" w:customStyle="1" w:styleId="Heading1Char">
    <w:name w:val="Heading 1 Char"/>
    <w:link w:val="Heading1"/>
    <w:uiPriority w:val="9"/>
    <w:rsid w:val="00290055"/>
    <w:rPr>
      <w:rFonts w:ascii="Times New Roman" w:hAnsi="Times New Roman"/>
      <w:b/>
      <w:bCs/>
      <w:kern w:val="44"/>
      <w:sz w:val="44"/>
      <w:szCs w:val="44"/>
    </w:rPr>
  </w:style>
  <w:style w:type="paragraph" w:styleId="Revision">
    <w:name w:val="Revision"/>
    <w:hidden/>
    <w:uiPriority w:val="99"/>
    <w:semiHidden/>
    <w:rsid w:val="005C6501"/>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3520">
      <w:bodyDiv w:val="1"/>
      <w:marLeft w:val="0"/>
      <w:marRight w:val="0"/>
      <w:marTop w:val="0"/>
      <w:marBottom w:val="0"/>
      <w:divBdr>
        <w:top w:val="none" w:sz="0" w:space="0" w:color="auto"/>
        <w:left w:val="none" w:sz="0" w:space="0" w:color="auto"/>
        <w:bottom w:val="none" w:sz="0" w:space="0" w:color="auto"/>
        <w:right w:val="none" w:sz="0" w:space="0" w:color="auto"/>
      </w:divBdr>
    </w:div>
    <w:div w:id="72053650">
      <w:bodyDiv w:val="1"/>
      <w:marLeft w:val="0"/>
      <w:marRight w:val="0"/>
      <w:marTop w:val="0"/>
      <w:marBottom w:val="0"/>
      <w:divBdr>
        <w:top w:val="none" w:sz="0" w:space="0" w:color="auto"/>
        <w:left w:val="none" w:sz="0" w:space="0" w:color="auto"/>
        <w:bottom w:val="none" w:sz="0" w:space="0" w:color="auto"/>
        <w:right w:val="none" w:sz="0" w:space="0" w:color="auto"/>
      </w:divBdr>
    </w:div>
    <w:div w:id="112722608">
      <w:bodyDiv w:val="1"/>
      <w:marLeft w:val="0"/>
      <w:marRight w:val="0"/>
      <w:marTop w:val="0"/>
      <w:marBottom w:val="0"/>
      <w:divBdr>
        <w:top w:val="none" w:sz="0" w:space="0" w:color="auto"/>
        <w:left w:val="none" w:sz="0" w:space="0" w:color="auto"/>
        <w:bottom w:val="none" w:sz="0" w:space="0" w:color="auto"/>
        <w:right w:val="none" w:sz="0" w:space="0" w:color="auto"/>
      </w:divBdr>
    </w:div>
    <w:div w:id="198397266">
      <w:bodyDiv w:val="1"/>
      <w:marLeft w:val="0"/>
      <w:marRight w:val="0"/>
      <w:marTop w:val="0"/>
      <w:marBottom w:val="0"/>
      <w:divBdr>
        <w:top w:val="none" w:sz="0" w:space="0" w:color="auto"/>
        <w:left w:val="none" w:sz="0" w:space="0" w:color="auto"/>
        <w:bottom w:val="none" w:sz="0" w:space="0" w:color="auto"/>
        <w:right w:val="none" w:sz="0" w:space="0" w:color="auto"/>
      </w:divBdr>
    </w:div>
    <w:div w:id="422342461">
      <w:bodyDiv w:val="1"/>
      <w:marLeft w:val="0"/>
      <w:marRight w:val="0"/>
      <w:marTop w:val="0"/>
      <w:marBottom w:val="0"/>
      <w:divBdr>
        <w:top w:val="none" w:sz="0" w:space="0" w:color="auto"/>
        <w:left w:val="none" w:sz="0" w:space="0" w:color="auto"/>
        <w:bottom w:val="none" w:sz="0" w:space="0" w:color="auto"/>
        <w:right w:val="none" w:sz="0" w:space="0" w:color="auto"/>
      </w:divBdr>
    </w:div>
    <w:div w:id="570425744">
      <w:bodyDiv w:val="1"/>
      <w:marLeft w:val="0"/>
      <w:marRight w:val="0"/>
      <w:marTop w:val="0"/>
      <w:marBottom w:val="0"/>
      <w:divBdr>
        <w:top w:val="none" w:sz="0" w:space="0" w:color="auto"/>
        <w:left w:val="none" w:sz="0" w:space="0" w:color="auto"/>
        <w:bottom w:val="none" w:sz="0" w:space="0" w:color="auto"/>
        <w:right w:val="none" w:sz="0" w:space="0" w:color="auto"/>
      </w:divBdr>
    </w:div>
    <w:div w:id="826484574">
      <w:bodyDiv w:val="1"/>
      <w:marLeft w:val="0"/>
      <w:marRight w:val="0"/>
      <w:marTop w:val="0"/>
      <w:marBottom w:val="0"/>
      <w:divBdr>
        <w:top w:val="none" w:sz="0" w:space="0" w:color="auto"/>
        <w:left w:val="none" w:sz="0" w:space="0" w:color="auto"/>
        <w:bottom w:val="none" w:sz="0" w:space="0" w:color="auto"/>
        <w:right w:val="none" w:sz="0" w:space="0" w:color="auto"/>
      </w:divBdr>
    </w:div>
    <w:div w:id="1095203893">
      <w:bodyDiv w:val="1"/>
      <w:marLeft w:val="0"/>
      <w:marRight w:val="0"/>
      <w:marTop w:val="0"/>
      <w:marBottom w:val="0"/>
      <w:divBdr>
        <w:top w:val="none" w:sz="0" w:space="0" w:color="auto"/>
        <w:left w:val="none" w:sz="0" w:space="0" w:color="auto"/>
        <w:bottom w:val="none" w:sz="0" w:space="0" w:color="auto"/>
        <w:right w:val="none" w:sz="0" w:space="0" w:color="auto"/>
      </w:divBdr>
    </w:div>
    <w:div w:id="1168442958">
      <w:bodyDiv w:val="1"/>
      <w:marLeft w:val="0"/>
      <w:marRight w:val="0"/>
      <w:marTop w:val="0"/>
      <w:marBottom w:val="0"/>
      <w:divBdr>
        <w:top w:val="none" w:sz="0" w:space="0" w:color="auto"/>
        <w:left w:val="none" w:sz="0" w:space="0" w:color="auto"/>
        <w:bottom w:val="none" w:sz="0" w:space="0" w:color="auto"/>
        <w:right w:val="none" w:sz="0" w:space="0" w:color="auto"/>
      </w:divBdr>
    </w:div>
    <w:div w:id="1244685896">
      <w:bodyDiv w:val="1"/>
      <w:marLeft w:val="0"/>
      <w:marRight w:val="0"/>
      <w:marTop w:val="0"/>
      <w:marBottom w:val="0"/>
      <w:divBdr>
        <w:top w:val="none" w:sz="0" w:space="0" w:color="auto"/>
        <w:left w:val="none" w:sz="0" w:space="0" w:color="auto"/>
        <w:bottom w:val="none" w:sz="0" w:space="0" w:color="auto"/>
        <w:right w:val="none" w:sz="0" w:space="0" w:color="auto"/>
      </w:divBdr>
    </w:div>
    <w:div w:id="1296908152">
      <w:bodyDiv w:val="1"/>
      <w:marLeft w:val="0"/>
      <w:marRight w:val="0"/>
      <w:marTop w:val="0"/>
      <w:marBottom w:val="0"/>
      <w:divBdr>
        <w:top w:val="none" w:sz="0" w:space="0" w:color="auto"/>
        <w:left w:val="none" w:sz="0" w:space="0" w:color="auto"/>
        <w:bottom w:val="none" w:sz="0" w:space="0" w:color="auto"/>
        <w:right w:val="none" w:sz="0" w:space="0" w:color="auto"/>
      </w:divBdr>
    </w:div>
    <w:div w:id="1367288865">
      <w:bodyDiv w:val="1"/>
      <w:marLeft w:val="0"/>
      <w:marRight w:val="0"/>
      <w:marTop w:val="0"/>
      <w:marBottom w:val="0"/>
      <w:divBdr>
        <w:top w:val="none" w:sz="0" w:space="0" w:color="auto"/>
        <w:left w:val="none" w:sz="0" w:space="0" w:color="auto"/>
        <w:bottom w:val="none" w:sz="0" w:space="0" w:color="auto"/>
        <w:right w:val="none" w:sz="0" w:space="0" w:color="auto"/>
      </w:divBdr>
    </w:div>
    <w:div w:id="1716272567">
      <w:bodyDiv w:val="1"/>
      <w:marLeft w:val="0"/>
      <w:marRight w:val="0"/>
      <w:marTop w:val="0"/>
      <w:marBottom w:val="0"/>
      <w:divBdr>
        <w:top w:val="none" w:sz="0" w:space="0" w:color="auto"/>
        <w:left w:val="none" w:sz="0" w:space="0" w:color="auto"/>
        <w:bottom w:val="none" w:sz="0" w:space="0" w:color="auto"/>
        <w:right w:val="none" w:sz="0" w:space="0" w:color="auto"/>
      </w:divBdr>
    </w:div>
    <w:div w:id="1865703525">
      <w:bodyDiv w:val="1"/>
      <w:marLeft w:val="0"/>
      <w:marRight w:val="0"/>
      <w:marTop w:val="0"/>
      <w:marBottom w:val="0"/>
      <w:divBdr>
        <w:top w:val="none" w:sz="0" w:space="0" w:color="auto"/>
        <w:left w:val="none" w:sz="0" w:space="0" w:color="auto"/>
        <w:bottom w:val="none" w:sz="0" w:space="0" w:color="auto"/>
        <w:right w:val="none" w:sz="0" w:space="0" w:color="auto"/>
      </w:divBdr>
    </w:div>
    <w:div w:id="1939023805">
      <w:bodyDiv w:val="1"/>
      <w:marLeft w:val="0"/>
      <w:marRight w:val="0"/>
      <w:marTop w:val="0"/>
      <w:marBottom w:val="0"/>
      <w:divBdr>
        <w:top w:val="none" w:sz="0" w:space="0" w:color="auto"/>
        <w:left w:val="none" w:sz="0" w:space="0" w:color="auto"/>
        <w:bottom w:val="none" w:sz="0" w:space="0" w:color="auto"/>
        <w:right w:val="none" w:sz="0" w:space="0" w:color="auto"/>
      </w:divBdr>
    </w:div>
    <w:div w:id="2041857100">
      <w:bodyDiv w:val="1"/>
      <w:marLeft w:val="0"/>
      <w:marRight w:val="0"/>
      <w:marTop w:val="0"/>
      <w:marBottom w:val="0"/>
      <w:divBdr>
        <w:top w:val="none" w:sz="0" w:space="0" w:color="auto"/>
        <w:left w:val="none" w:sz="0" w:space="0" w:color="auto"/>
        <w:bottom w:val="none" w:sz="0" w:space="0" w:color="auto"/>
        <w:right w:val="none" w:sz="0" w:space="0" w:color="auto"/>
      </w:divBdr>
    </w:div>
    <w:div w:id="2121491910">
      <w:bodyDiv w:val="1"/>
      <w:marLeft w:val="0"/>
      <w:marRight w:val="0"/>
      <w:marTop w:val="0"/>
      <w:marBottom w:val="0"/>
      <w:divBdr>
        <w:top w:val="none" w:sz="0" w:space="0" w:color="auto"/>
        <w:left w:val="none" w:sz="0" w:space="0" w:color="auto"/>
        <w:bottom w:val="none" w:sz="0" w:space="0" w:color="auto"/>
        <w:right w:val="none" w:sz="0" w:space="0" w:color="auto"/>
      </w:divBdr>
    </w:div>
    <w:div w:id="21288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C8D073-6A3A-4190-8108-92467DF8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shi</dc:creator>
  <cp:lastModifiedBy>admin</cp:lastModifiedBy>
  <cp:revision>49</cp:revision>
  <cp:lastPrinted>2021-06-28T08:40:00Z</cp:lastPrinted>
  <dcterms:created xsi:type="dcterms:W3CDTF">2022-05-23T04:04:00Z</dcterms:created>
  <dcterms:modified xsi:type="dcterms:W3CDTF">2025-09-10T04:10:00Z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4f956fd9ccefdcf0362a671e0448af4b98e628d016eccbe59607e9330a23d059</vt:lpwstr>
  </property>
</Properties>
</file>